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71BA" w14:textId="6F6A0903" w:rsidR="00446B0B" w:rsidRPr="00446B0B" w:rsidRDefault="00446B0B" w:rsidP="00446B0B">
      <w:pPr>
        <w:spacing w:after="0" w:line="240" w:lineRule="auto"/>
        <w:rPr>
          <w:rFonts w:ascii="Verlag Book" w:hAnsi="Verlag Book" w:cstheme="majorHAnsi"/>
        </w:rPr>
      </w:pPr>
      <w:r w:rsidRPr="00446B0B">
        <w:rPr>
          <w:rFonts w:ascii="Verlag Book" w:hAnsi="Verlag Book" w:cstheme="majorHAnsi"/>
        </w:rPr>
        <w:t>5. számú melléklet</w:t>
      </w:r>
    </w:p>
    <w:p w14:paraId="596CE611" w14:textId="76713FC9" w:rsidR="00987F93" w:rsidRPr="00446B0B" w:rsidRDefault="00CB404E" w:rsidP="00446B0B">
      <w:pPr>
        <w:spacing w:after="0" w:line="240" w:lineRule="auto"/>
        <w:jc w:val="center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sz w:val="32"/>
          <w:szCs w:val="32"/>
        </w:rPr>
        <w:t>ADATKEZELÉSI TÁJÉKOZTATÓ</w:t>
      </w:r>
      <w:r w:rsidR="007F43B2" w:rsidRPr="00446B0B">
        <w:rPr>
          <w:rFonts w:ascii="Verlag Book" w:hAnsi="Verlag Book" w:cstheme="majorHAnsi"/>
          <w:sz w:val="32"/>
          <w:szCs w:val="32"/>
        </w:rPr>
        <w:br/>
      </w:r>
      <w:bookmarkStart w:id="0" w:name="_Hlk29376017"/>
      <w:r w:rsidR="009628D6" w:rsidRPr="00446B0B">
        <w:rPr>
          <w:rFonts w:ascii="Verlag Book" w:hAnsi="Verlag Book" w:cstheme="majorHAnsi"/>
          <w:b/>
          <w:bCs/>
          <w:sz w:val="32"/>
          <w:szCs w:val="32"/>
        </w:rPr>
        <w:br/>
      </w:r>
      <w:bookmarkEnd w:id="0"/>
      <w:r w:rsidR="00987F93" w:rsidRPr="00446B0B">
        <w:rPr>
          <w:rFonts w:ascii="Verlag Book" w:hAnsi="Verlag Book" w:cstheme="majorHAnsi"/>
          <w:sz w:val="24"/>
          <w:szCs w:val="24"/>
        </w:rPr>
        <w:t>MAISON&amp;OBJET</w:t>
      </w:r>
    </w:p>
    <w:p w14:paraId="375F084D" w14:textId="281B3CAC" w:rsidR="007F43B2" w:rsidRPr="00446B0B" w:rsidRDefault="00987F93" w:rsidP="00446B0B">
      <w:pPr>
        <w:spacing w:after="0" w:line="240" w:lineRule="auto"/>
        <w:jc w:val="center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LAKBERENDEZÉSI SZAKVÁSÁR</w:t>
      </w:r>
      <w:bookmarkStart w:id="1" w:name="_GoBack"/>
      <w:bookmarkEnd w:id="1"/>
      <w:r w:rsidR="00446B0B">
        <w:rPr>
          <w:rFonts w:ascii="Verlag Book" w:hAnsi="Verlag Book" w:cstheme="majorHAnsi"/>
          <w:sz w:val="24"/>
          <w:szCs w:val="24"/>
        </w:rPr>
        <w:t>ON</w:t>
      </w:r>
      <w:r w:rsidRPr="00446B0B">
        <w:rPr>
          <w:rFonts w:ascii="Verlag Book" w:hAnsi="Verlag Book" w:cstheme="majorHAnsi"/>
          <w:sz w:val="24"/>
          <w:szCs w:val="24"/>
        </w:rPr>
        <w:t xml:space="preserve"> VALÓ MEGJELENÉSSEL KAPCSOLATOS</w:t>
      </w:r>
      <w:r w:rsidR="00BC588A" w:rsidRPr="00446B0B">
        <w:rPr>
          <w:rFonts w:ascii="Verlag Book" w:hAnsi="Verlag Book" w:cstheme="majorHAnsi"/>
          <w:sz w:val="24"/>
          <w:szCs w:val="24"/>
        </w:rPr>
        <w:br/>
      </w:r>
      <w:r w:rsidR="0031095D" w:rsidRPr="00446B0B">
        <w:rPr>
          <w:rFonts w:ascii="Verlag Book" w:hAnsi="Verlag Book" w:cstheme="majorHAnsi"/>
          <w:sz w:val="24"/>
          <w:szCs w:val="24"/>
        </w:rPr>
        <w:t xml:space="preserve">PÁLYÁZATI </w:t>
      </w:r>
      <w:r w:rsidR="005E1801" w:rsidRPr="00446B0B">
        <w:rPr>
          <w:rFonts w:ascii="Verlag Book" w:hAnsi="Verlag Book" w:cstheme="majorHAnsi"/>
          <w:sz w:val="24"/>
          <w:szCs w:val="24"/>
        </w:rPr>
        <w:t>FELHÍVÁSHOZ</w:t>
      </w:r>
    </w:p>
    <w:p w14:paraId="7CCE67A1" w14:textId="2F7AC626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</w:p>
    <w:p w14:paraId="14106C9C" w14:textId="77777777" w:rsidR="00321E9E" w:rsidRPr="00446B0B" w:rsidRDefault="00321E9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</w:p>
    <w:p w14:paraId="31952D09" w14:textId="7F67126A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Ez az adatkezelési tájékoztató (továbbiakban: Tájékoztató) a MAGYAR DIVAT &amp; DESIGN ÜGYNÖKSÉG NONPROFIT Zrt. (továbbiakban: Társaság,</w:t>
      </w:r>
      <w:r w:rsidR="00953A2C" w:rsidRPr="00446B0B">
        <w:rPr>
          <w:rFonts w:ascii="Verlag Book" w:hAnsi="Verlag Book" w:cstheme="majorHAnsi"/>
          <w:sz w:val="24"/>
          <w:szCs w:val="24"/>
        </w:rPr>
        <w:t xml:space="preserve"> Támogató,</w:t>
      </w:r>
      <w:r w:rsidRPr="00446B0B">
        <w:rPr>
          <w:rFonts w:ascii="Verlag Book" w:hAnsi="Verlag Book" w:cstheme="majorHAnsi"/>
          <w:sz w:val="24"/>
          <w:szCs w:val="24"/>
        </w:rPr>
        <w:t xml:space="preserve">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>) által végzett adatkezelési tevékenységekhez kapcsolódik és a személyes adatok kezelésével kapcsolatos valamennyi információt tartalmazza abból a célból, hogy Ön</w:t>
      </w:r>
      <w:r w:rsidR="006D0944" w:rsidRPr="00446B0B">
        <w:rPr>
          <w:rFonts w:ascii="Verlag Book" w:hAnsi="Verlag Book" w:cstheme="majorHAnsi"/>
          <w:sz w:val="24"/>
          <w:szCs w:val="24"/>
        </w:rPr>
        <w:t xml:space="preserve"> (továbbiakban: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="006D0944" w:rsidRPr="00446B0B">
        <w:rPr>
          <w:rFonts w:ascii="Verlag Book" w:hAnsi="Verlag Book" w:cstheme="majorHAnsi"/>
          <w:sz w:val="24"/>
          <w:szCs w:val="24"/>
        </w:rPr>
        <w:t>)</w:t>
      </w:r>
      <w:r w:rsidRPr="00446B0B">
        <w:rPr>
          <w:rFonts w:ascii="Verlag Book" w:hAnsi="Verlag Book" w:cstheme="majorHAnsi"/>
          <w:sz w:val="24"/>
          <w:szCs w:val="24"/>
        </w:rPr>
        <w:t xml:space="preserve"> </w:t>
      </w:r>
      <w:r w:rsidR="006A4BB8" w:rsidRPr="00446B0B">
        <w:rPr>
          <w:rFonts w:ascii="Verlag Book" w:hAnsi="Verlag Book" w:cstheme="majorHAnsi"/>
          <w:sz w:val="24"/>
          <w:szCs w:val="24"/>
        </w:rPr>
        <w:t xml:space="preserve">a </w:t>
      </w:r>
      <w:r w:rsidRPr="00446B0B">
        <w:rPr>
          <w:rFonts w:ascii="Verlag Book" w:hAnsi="Verlag Book" w:cstheme="majorHAnsi"/>
          <w:sz w:val="24"/>
          <w:szCs w:val="24"/>
        </w:rPr>
        <w:t>személyes adat</w:t>
      </w:r>
      <w:r w:rsidR="006A4BB8" w:rsidRPr="00446B0B">
        <w:rPr>
          <w:rFonts w:ascii="Verlag Book" w:hAnsi="Verlag Book" w:cstheme="majorHAnsi"/>
          <w:sz w:val="24"/>
          <w:szCs w:val="24"/>
        </w:rPr>
        <w:t>ok</w:t>
      </w:r>
      <w:r w:rsidRPr="00446B0B">
        <w:rPr>
          <w:rFonts w:ascii="Verlag Book" w:hAnsi="Verlag Book" w:cstheme="majorHAnsi"/>
          <w:sz w:val="24"/>
          <w:szCs w:val="24"/>
        </w:rPr>
        <w:t xml:space="preserve">megadását megelőzően teljes mértékben tisztában legyen az adatkezelés céljával és feltételeivel, az azzal kapcsolatos kockázatokkal és garanciákkal, valamint az Önt megillető jogosultságokkal. </w:t>
      </w:r>
    </w:p>
    <w:p w14:paraId="60FBD8D5" w14:textId="7A40400C" w:rsidR="000E7BF3" w:rsidRPr="00446B0B" w:rsidRDefault="005E1801" w:rsidP="00446B0B">
      <w:pPr>
        <w:spacing w:after="0" w:line="240" w:lineRule="auto"/>
        <w:jc w:val="both"/>
        <w:rPr>
          <w:rFonts w:ascii="Verlag Book" w:hAnsi="Verlag Book" w:cstheme="majorHAnsi"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 </w:t>
      </w:r>
      <w:r w:rsidR="00987F93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LAKBERENDEZÉSI SZAKVÁSÁRON VALÓ MEGJELENÉSSEL KAPCSOLATOS PÁLYÁZAT 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(továbbiakban: Pályázat) benyújtása 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során </w:t>
      </w:r>
      <w:r w:rsidR="00543AEA" w:rsidRPr="00446B0B">
        <w:rPr>
          <w:rFonts w:ascii="Verlag Book" w:hAnsi="Verlag Book" w:cstheme="majorHAnsi"/>
          <w:bCs/>
          <w:color w:val="000000"/>
          <w:sz w:val="24"/>
          <w:szCs w:val="24"/>
        </w:rPr>
        <w:t>a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személyes adat</w:t>
      </w:r>
      <w:r w:rsidR="00543AEA" w:rsidRPr="00446B0B">
        <w:rPr>
          <w:rFonts w:ascii="Verlag Book" w:hAnsi="Verlag Book" w:cstheme="majorHAnsi"/>
          <w:bCs/>
          <w:color w:val="000000"/>
          <w:sz w:val="24"/>
          <w:szCs w:val="24"/>
        </w:rPr>
        <w:t>ok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megadása olyan szerződés teljesítéséhez szükséges, amelyben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Érintett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az egyik fél, vagy az a szerződés megkötését megelőzően az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Érintett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kérésére történő lépések megtételéhez szükséges.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</w:t>
      </w:r>
    </w:p>
    <w:p w14:paraId="03545B16" w14:textId="6D834BB2" w:rsidR="00321E9E" w:rsidRPr="00446B0B" w:rsidRDefault="00AD34CA" w:rsidP="00446B0B">
      <w:pPr>
        <w:spacing w:after="0" w:line="240" w:lineRule="auto"/>
        <w:jc w:val="both"/>
        <w:rPr>
          <w:rFonts w:ascii="Verlag Book" w:hAnsi="Verlag Book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 </w:t>
      </w:r>
      <w:r w:rsidR="005E1801" w:rsidRPr="00446B0B">
        <w:rPr>
          <w:rFonts w:ascii="Verlag Book" w:hAnsi="Verlag Book" w:cstheme="majorHAnsi"/>
          <w:bCs/>
          <w:color w:val="000000"/>
          <w:sz w:val="24"/>
          <w:szCs w:val="24"/>
        </w:rPr>
        <w:t>Pályázat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on történő részvétel feltétele</w:t>
      </w:r>
      <w:r w:rsidR="003F360F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 szükséges személyes adatok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megad</w:t>
      </w:r>
      <w:r w:rsidR="003F360F" w:rsidRPr="00446B0B">
        <w:rPr>
          <w:rFonts w:ascii="Verlag Book" w:hAnsi="Verlag Book" w:cstheme="majorHAnsi"/>
          <w:bCs/>
          <w:color w:val="000000"/>
          <w:sz w:val="24"/>
          <w:szCs w:val="24"/>
        </w:rPr>
        <w:t>ása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Adatkezelő részére.</w:t>
      </w:r>
      <w:r w:rsidR="00321E9E" w:rsidRPr="00446B0B">
        <w:rPr>
          <w:rFonts w:ascii="Verlag Book" w:hAnsi="Verlag Book"/>
        </w:rPr>
        <w:t xml:space="preserve"> </w:t>
      </w:r>
    </w:p>
    <w:p w14:paraId="14E95BC4" w14:textId="11DC2977" w:rsidR="00AD34CA" w:rsidRPr="00446B0B" w:rsidRDefault="00321E9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A Pályázat benyújtása során Önnek lehetősége van hírleveleinkre is feliratkozni, ez esetben kérjük a feliratkozáshoz szükséges kifejezett hozzájárulását is adja meg részünkre</w:t>
      </w:r>
      <w:r w:rsidR="007848F4" w:rsidRPr="00446B0B">
        <w:rPr>
          <w:rFonts w:ascii="Verlag Book" w:hAnsi="Verlag Book" w:cstheme="majorHAnsi"/>
          <w:bCs/>
          <w:color w:val="000000"/>
          <w:sz w:val="24"/>
          <w:szCs w:val="24"/>
        </w:rPr>
        <w:t>.</w:t>
      </w:r>
    </w:p>
    <w:p w14:paraId="2AE0657B" w14:textId="1506D242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</w:p>
    <w:p w14:paraId="52FC2DED" w14:textId="77777777" w:rsidR="00321E9E" w:rsidRPr="00446B0B" w:rsidRDefault="00321E9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</w:p>
    <w:p w14:paraId="459BAD24" w14:textId="1152F679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b/>
          <w:bCs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sz w:val="24"/>
          <w:szCs w:val="24"/>
        </w:rPr>
        <w:t xml:space="preserve">Személyes adatai rendelkezésre bocsátásával, a </w:t>
      </w:r>
      <w:r w:rsidR="005E1801" w:rsidRPr="00446B0B">
        <w:rPr>
          <w:rFonts w:ascii="Verlag Book" w:hAnsi="Verlag Book" w:cstheme="majorHAnsi"/>
          <w:b/>
          <w:bCs/>
          <w:sz w:val="24"/>
          <w:szCs w:val="24"/>
        </w:rPr>
        <w:t>Pályázat</w:t>
      </w:r>
      <w:r w:rsidR="00C5587D" w:rsidRPr="00446B0B">
        <w:rPr>
          <w:rFonts w:ascii="Verlag Book" w:hAnsi="Verlag Book" w:cstheme="majorHAnsi"/>
          <w:b/>
          <w:bCs/>
          <w:sz w:val="24"/>
          <w:szCs w:val="24"/>
        </w:rPr>
        <w:t xml:space="preserve"> e-mailen történő</w:t>
      </w:r>
      <w:r w:rsidR="007F43B2" w:rsidRPr="00446B0B">
        <w:rPr>
          <w:rFonts w:ascii="Verlag Book" w:hAnsi="Verlag Book" w:cstheme="majorHAnsi"/>
          <w:b/>
          <w:bCs/>
          <w:sz w:val="24"/>
          <w:szCs w:val="24"/>
        </w:rPr>
        <w:t xml:space="preserve"> benyújtásával</w:t>
      </w:r>
      <w:r w:rsidRPr="00446B0B">
        <w:rPr>
          <w:rFonts w:ascii="Verlag Book" w:hAnsi="Verlag Book" w:cstheme="majorHAnsi"/>
          <w:b/>
          <w:bCs/>
          <w:sz w:val="24"/>
          <w:szCs w:val="24"/>
        </w:rPr>
        <w:t xml:space="preserve"> Ön kijelenti, hogy a jelen tájékoztatónak az adat vagy információ rendelkezésre bocsátásának időpontjában hatályos változatát megismerte és kifejezetten elfogadja, az adatkezelést tudomásul veszi.</w:t>
      </w:r>
    </w:p>
    <w:p w14:paraId="36C627BF" w14:textId="77777777" w:rsidR="00321E9E" w:rsidRPr="00446B0B" w:rsidRDefault="00321E9E" w:rsidP="00446B0B">
      <w:pPr>
        <w:spacing w:after="0" w:line="240" w:lineRule="auto"/>
        <w:jc w:val="both"/>
        <w:rPr>
          <w:rFonts w:ascii="Verlag Book" w:hAnsi="Verlag Book" w:cstheme="majorHAnsi"/>
        </w:rPr>
      </w:pPr>
    </w:p>
    <w:p w14:paraId="50F80D06" w14:textId="47C6E3E8" w:rsidR="00CB404E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Társaságunk</w:t>
      </w:r>
      <w:r w:rsidR="00CB404E" w:rsidRPr="00446B0B">
        <w:rPr>
          <w:rFonts w:ascii="Verlag Book" w:hAnsi="Verlag Book" w:cstheme="majorHAnsi"/>
          <w:sz w:val="24"/>
          <w:szCs w:val="24"/>
        </w:rPr>
        <w:t xml:space="preserve"> az Ön által megadott személyes adatokat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="00CB404E" w:rsidRPr="00446B0B">
        <w:rPr>
          <w:rFonts w:ascii="Verlag Book" w:hAnsi="Verlag Book" w:cstheme="majorHAnsi"/>
          <w:sz w:val="24"/>
          <w:szCs w:val="24"/>
        </w:rPr>
        <w:t xml:space="preserve">, illetve az </w:t>
      </w:r>
      <w:r w:rsidR="00F824FB" w:rsidRPr="00446B0B">
        <w:rPr>
          <w:rFonts w:ascii="Verlag Book" w:hAnsi="Verlag Book" w:cstheme="majorHAnsi"/>
          <w:sz w:val="24"/>
          <w:szCs w:val="24"/>
        </w:rPr>
        <w:t>Adatfeldolgozó</w:t>
      </w:r>
      <w:r w:rsidR="00CB404E" w:rsidRPr="00446B0B">
        <w:rPr>
          <w:rFonts w:ascii="Verlag Book" w:hAnsi="Verlag Book" w:cstheme="majorHAnsi"/>
          <w:sz w:val="24"/>
          <w:szCs w:val="24"/>
        </w:rPr>
        <w:t xml:space="preserve"> üzemeltetésében lévő szervereken tárolja.</w:t>
      </w:r>
    </w:p>
    <w:p w14:paraId="60241DAB" w14:textId="206471CC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Jelen adatvédelmi tájékoztató megadásával a </w:t>
      </w:r>
      <w:r w:rsidR="007F43B2" w:rsidRPr="00446B0B">
        <w:rPr>
          <w:rFonts w:ascii="Verlag Book" w:hAnsi="Verlag Book" w:cstheme="majorHAnsi"/>
          <w:sz w:val="24"/>
          <w:szCs w:val="24"/>
        </w:rPr>
        <w:t>Társaságunk</w:t>
      </w:r>
      <w:r w:rsidRPr="00446B0B">
        <w:rPr>
          <w:rFonts w:ascii="Verlag Book" w:hAnsi="Verlag Book" w:cstheme="majorHAnsi"/>
          <w:sz w:val="24"/>
          <w:szCs w:val="24"/>
        </w:rPr>
        <w:t xml:space="preserve"> eleget kívánnak tenni AZ EURÓPAI PARLAMENT ÉS A TANÁCS (EU) 2016/679 RENDELETÉNEK - (2016. április 27.) a természetes személyeknek a személyes adatok kezelése tekintetében történő védelméről és az ilyen adatok szabad áramlásáról, valamint a 95/46/EK </w:t>
      </w:r>
      <w:r w:rsidR="00446B0B">
        <w:rPr>
          <w:rFonts w:ascii="Verlag Book" w:hAnsi="Verlag Book" w:cstheme="majorHAnsi"/>
          <w:sz w:val="24"/>
          <w:szCs w:val="24"/>
        </w:rPr>
        <w:t>irányelv</w:t>
      </w:r>
      <w:r w:rsidRPr="00446B0B">
        <w:rPr>
          <w:rFonts w:ascii="Verlag Book" w:hAnsi="Verlag Book" w:cstheme="majorHAnsi"/>
          <w:sz w:val="24"/>
          <w:szCs w:val="24"/>
        </w:rPr>
        <w:t xml:space="preserve"> hatályon kívül helyezéséről (a továbbiakban: Rendelet) – továbbá az információs önrendelkezési jogról és az információszabadságról szóló 2011. évi CXII. törvény (a továbbiakban: Infotv.) rendelkezéseinek.</w:t>
      </w:r>
      <w:r w:rsidRPr="00446B0B">
        <w:rPr>
          <w:rFonts w:ascii="Verlag Book" w:hAnsi="Verlag Book" w:cstheme="majorHAnsi"/>
        </w:rPr>
        <w:t xml:space="preserve"> </w:t>
      </w:r>
      <w:r w:rsidR="007F43B2" w:rsidRPr="00446B0B">
        <w:rPr>
          <w:rFonts w:ascii="Verlag Book" w:hAnsi="Verlag Book" w:cstheme="majorHAnsi"/>
          <w:sz w:val="24"/>
          <w:szCs w:val="24"/>
        </w:rPr>
        <w:t>Társaságunk</w:t>
      </w:r>
      <w:r w:rsidRPr="00446B0B">
        <w:rPr>
          <w:rFonts w:ascii="Verlag Book" w:hAnsi="Verlag Book" w:cstheme="majorHAnsi"/>
          <w:sz w:val="24"/>
          <w:szCs w:val="24"/>
        </w:rPr>
        <w:t xml:space="preserve"> arra törekednek, hogy 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részére a személyes adatok kezelésére vonatkozó, minden egyes tájékoztatást tömör, átlátható, érthető és könnyen hozzáférhető formában, világosan és közérthetően megfogalmazva nyújtsák, továbbá, hogy elősegítsék 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jogainak a gyakorlását. </w:t>
      </w:r>
    </w:p>
    <w:p w14:paraId="65A3109E" w14:textId="58C0EDEB" w:rsidR="00321E9E" w:rsidRPr="00446B0B" w:rsidRDefault="00321E9E" w:rsidP="00446B0B">
      <w:pPr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br w:type="page"/>
      </w:r>
    </w:p>
    <w:p w14:paraId="7C743645" w14:textId="77777777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sz w:val="24"/>
          <w:szCs w:val="24"/>
        </w:rPr>
      </w:pPr>
    </w:p>
    <w:p w14:paraId="3BC16BEB" w14:textId="71553F1A" w:rsidR="00CB404E" w:rsidRPr="00446B0B" w:rsidRDefault="00CB404E" w:rsidP="00446B0B">
      <w:pPr>
        <w:spacing w:after="0" w:line="240" w:lineRule="auto"/>
        <w:jc w:val="both"/>
        <w:rPr>
          <w:rFonts w:ascii="Verlag Book" w:hAnsi="Verlag Book" w:cstheme="majorHAnsi"/>
          <w:b/>
          <w:sz w:val="28"/>
          <w:szCs w:val="28"/>
        </w:rPr>
      </w:pPr>
      <w:r w:rsidRPr="00446B0B">
        <w:rPr>
          <w:rFonts w:ascii="Verlag Book" w:hAnsi="Verlag Book" w:cstheme="majorHAnsi"/>
          <w:b/>
          <w:sz w:val="28"/>
          <w:szCs w:val="28"/>
        </w:rPr>
        <w:t xml:space="preserve">1. </w:t>
      </w:r>
      <w:r w:rsidR="00F824FB" w:rsidRPr="00446B0B">
        <w:rPr>
          <w:rFonts w:ascii="Verlag Book" w:hAnsi="Verlag Book" w:cstheme="majorHAnsi"/>
          <w:b/>
          <w:sz w:val="28"/>
          <w:szCs w:val="28"/>
        </w:rPr>
        <w:t>ADATKEZELŐ</w:t>
      </w:r>
      <w:r w:rsidRPr="00446B0B">
        <w:rPr>
          <w:rFonts w:ascii="Verlag Book" w:hAnsi="Verlag Book" w:cstheme="majorHAnsi"/>
          <w:b/>
          <w:sz w:val="28"/>
          <w:szCs w:val="28"/>
        </w:rPr>
        <w:t xml:space="preserve"> ÉS ELÉRHETŐSÉGEIK</w:t>
      </w:r>
    </w:p>
    <w:p w14:paraId="48E836E6" w14:textId="5EAFBA5D" w:rsidR="007F43B2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</w:rPr>
        <w:t>ADATKEZELŐ</w:t>
      </w:r>
      <w:r w:rsidRPr="00446B0B">
        <w:rPr>
          <w:rFonts w:ascii="Verlag Book" w:hAnsi="Verlag Book" w:cstheme="majorHAnsi"/>
          <w:sz w:val="24"/>
        </w:rPr>
        <w:t xml:space="preserve"> MEGNEVEZÉSE:</w:t>
      </w:r>
    </w:p>
    <w:p w14:paraId="0F8EE535" w14:textId="77777777" w:rsidR="007F43B2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MAGYAR DIVAT &amp; DESIGN ÜGYNÖKSÉG NONPROFIT ZÁRTKÖRŰEN MŰKÖDŐ RÉSZVÉNYTÁRSASÁG (Cégjegyzékszám: 01-10-049808, Adószám: 26338972-4-41, Székhely: 1027 Budapest, Kacsa utca 15-23., képviseli: Bata-Jakab Zsófia) </w:t>
      </w:r>
    </w:p>
    <w:p w14:paraId="77FBD8F3" w14:textId="49CCC61B" w:rsidR="007F43B2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</w:rPr>
        <w:t>ADATKEZELŐ</w:t>
      </w:r>
      <w:r w:rsidRPr="00446B0B">
        <w:rPr>
          <w:rFonts w:ascii="Verlag Book" w:hAnsi="Verlag Book" w:cstheme="majorHAnsi"/>
          <w:sz w:val="24"/>
        </w:rPr>
        <w:t xml:space="preserve"> LEVELEZÉSI CÍME: 1027 Budapest, Kacsa utca 15-23.</w:t>
      </w:r>
    </w:p>
    <w:p w14:paraId="13BED30C" w14:textId="4B17262B" w:rsidR="007F43B2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</w:rPr>
        <w:t>ADATKEZELŐ</w:t>
      </w:r>
      <w:r w:rsidRPr="00446B0B">
        <w:rPr>
          <w:rFonts w:ascii="Verlag Book" w:hAnsi="Verlag Book" w:cstheme="majorHAnsi"/>
          <w:sz w:val="24"/>
        </w:rPr>
        <w:t xml:space="preserve"> E-MAIL CÍME: info@hfda.hu</w:t>
      </w:r>
    </w:p>
    <w:p w14:paraId="1AB33513" w14:textId="342D1929" w:rsidR="007F43B2" w:rsidRPr="00446B0B" w:rsidRDefault="007F43B2" w:rsidP="00446B0B">
      <w:pPr>
        <w:spacing w:after="0" w:line="240" w:lineRule="auto"/>
        <w:jc w:val="both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</w:rPr>
        <w:t>ADATKEZELŐ</w:t>
      </w:r>
      <w:r w:rsidRPr="00446B0B">
        <w:rPr>
          <w:rFonts w:ascii="Verlag Book" w:hAnsi="Verlag Book" w:cstheme="majorHAnsi"/>
          <w:sz w:val="24"/>
        </w:rPr>
        <w:t xml:space="preserve"> TELEFONSZÁMA: +36 30 302 6146</w:t>
      </w:r>
    </w:p>
    <w:p w14:paraId="6A2D953C" w14:textId="5523571D" w:rsidR="00DE3BD1" w:rsidRPr="00446B0B" w:rsidRDefault="007F43B2" w:rsidP="00446B0B">
      <w:pPr>
        <w:spacing w:after="0" w:line="240" w:lineRule="auto"/>
        <w:rPr>
          <w:rFonts w:ascii="Verlag Book" w:hAnsi="Verlag Book" w:cstheme="majorHAnsi"/>
          <w:sz w:val="24"/>
        </w:rPr>
      </w:pPr>
      <w:r w:rsidRPr="00446B0B">
        <w:rPr>
          <w:rFonts w:ascii="Verlag Book" w:hAnsi="Verlag Book" w:cstheme="majorHAnsi"/>
          <w:sz w:val="24"/>
        </w:rPr>
        <w:t xml:space="preserve">AZ ADATVÉDELMI TISZTVISELŐ NEVE ÉS ELÉRHETŐSÉGE: Papp Levente, </w:t>
      </w:r>
      <w:hyperlink r:id="rId6" w:history="1">
        <w:r w:rsidRPr="00446B0B">
          <w:rPr>
            <w:rStyle w:val="Hiperhivatkozs"/>
            <w:rFonts w:ascii="Verlag Book" w:hAnsi="Verlag Book" w:cstheme="majorHAnsi"/>
            <w:color w:val="auto"/>
            <w:sz w:val="24"/>
            <w:u w:val="none"/>
          </w:rPr>
          <w:t>privacy@mtu.gov.hu</w:t>
        </w:r>
      </w:hyperlink>
    </w:p>
    <w:p w14:paraId="1862282C" w14:textId="47D1E773" w:rsidR="00DE3BD1" w:rsidRPr="00446B0B" w:rsidRDefault="00DE3BD1" w:rsidP="00446B0B">
      <w:pPr>
        <w:spacing w:after="0" w:line="240" w:lineRule="auto"/>
        <w:rPr>
          <w:rFonts w:ascii="Verlag Book" w:hAnsi="Verlag Book" w:cstheme="majorHAnsi"/>
          <w:sz w:val="24"/>
        </w:rPr>
      </w:pPr>
    </w:p>
    <w:p w14:paraId="5AA9008A" w14:textId="77777777" w:rsidR="00321E9E" w:rsidRPr="00446B0B" w:rsidRDefault="00321E9E" w:rsidP="00446B0B">
      <w:pPr>
        <w:spacing w:after="0" w:line="240" w:lineRule="auto"/>
        <w:rPr>
          <w:rFonts w:ascii="Verlag Book" w:hAnsi="Verlag Book" w:cstheme="majorHAnsi"/>
          <w:sz w:val="24"/>
        </w:rPr>
      </w:pPr>
    </w:p>
    <w:p w14:paraId="0B836605" w14:textId="26BDF3BF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color w:val="000000"/>
          <w:sz w:val="28"/>
          <w:szCs w:val="28"/>
        </w:rPr>
        <w:t xml:space="preserve">2. IGÉNYBE VETT </w:t>
      </w:r>
      <w:r w:rsidR="00F824FB"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ADATFELDOLGOZÓ</w:t>
      </w: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:</w:t>
      </w:r>
    </w:p>
    <w:p w14:paraId="4AED7C92" w14:textId="11CA6F3C" w:rsidR="00CB404E" w:rsidRPr="00446B0B" w:rsidRDefault="00CB404E" w:rsidP="00446B0B">
      <w:pPr>
        <w:rPr>
          <w:rFonts w:ascii="Verlag Book" w:hAnsi="Verlag Book" w:cstheme="majorHAnsi"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 Társaság adatkezelési tevékenységeinek végrehajtása során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Adatfeldolgozó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i minőségben igénybe veszi az alábbi cégek szolgáltatásait:</w:t>
      </w:r>
    </w:p>
    <w:p w14:paraId="1BED4ED7" w14:textId="66CC86FB" w:rsidR="00CB404E" w:rsidRPr="00446B0B" w:rsidRDefault="00324786" w:rsidP="00446B0B">
      <w:pPr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Magyar Turisztikai Ügynökség Zrt. (cégjegyzékszám: 01-10-041364, Székhely: 1027 Budapest, Kacsa utca 15-23. adószám: 10356113-2-41) 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br/>
      </w:r>
      <w:r w:rsidRPr="00446B0B">
        <w:rPr>
          <w:rFonts w:ascii="Verlag Book" w:hAnsi="Verlag Book" w:cstheme="majorHAnsi"/>
          <w:color w:val="000000"/>
          <w:sz w:val="24"/>
          <w:szCs w:val="24"/>
        </w:rPr>
        <w:br/>
      </w:r>
      <w:r w:rsidR="00CB404E" w:rsidRPr="00446B0B">
        <w:rPr>
          <w:rFonts w:ascii="Verlag Book" w:hAnsi="Verlag Book" w:cstheme="majorHAnsi"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Adatfeldolgozó</w:t>
      </w:r>
      <w:r w:rsidR="00CB404E" w:rsidRPr="00446B0B">
        <w:rPr>
          <w:rFonts w:ascii="Verlag Book" w:hAnsi="Verlag Book" w:cstheme="majorHAnsi"/>
          <w:color w:val="000000"/>
          <w:sz w:val="24"/>
          <w:szCs w:val="24"/>
        </w:rPr>
        <w:t xml:space="preserve"> a megkapott adatokat saját célra nem használják fel, kizárólag az adatok feldolgozását végzik a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Adatkezelő</w:t>
      </w:r>
      <w:r w:rsidR="00CB404E" w:rsidRPr="00446B0B">
        <w:rPr>
          <w:rFonts w:ascii="Verlag Book" w:hAnsi="Verlag Book" w:cstheme="majorHAnsi"/>
          <w:color w:val="000000"/>
          <w:sz w:val="24"/>
          <w:szCs w:val="24"/>
        </w:rPr>
        <w:t xml:space="preserve"> számára.</w:t>
      </w:r>
    </w:p>
    <w:p w14:paraId="45AC9C49" w14:textId="77777777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</w:p>
    <w:p w14:paraId="09F48114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3. AZ ADATKEZELÉS CÉLJA:</w:t>
      </w:r>
    </w:p>
    <w:p w14:paraId="39E03865" w14:textId="5D5EB6FE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Érintett</w:t>
      </w:r>
      <w:r w:rsidR="009628D6" w:rsidRPr="00446B0B">
        <w:rPr>
          <w:rFonts w:ascii="Verlag Book" w:hAnsi="Verlag Book" w:cstheme="majorHAnsi"/>
          <w:color w:val="000000"/>
          <w:sz w:val="24"/>
          <w:szCs w:val="24"/>
        </w:rPr>
        <w:t>ek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egyes személyes adatait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 xml:space="preserve">a </w:t>
      </w:r>
      <w:r w:rsidR="005E1801" w:rsidRPr="00446B0B">
        <w:rPr>
          <w:rFonts w:ascii="Verlag Book" w:hAnsi="Verlag Book" w:cstheme="majorHAnsi"/>
          <w:color w:val="000000"/>
          <w:sz w:val="24"/>
          <w:szCs w:val="24"/>
        </w:rPr>
        <w:t>Pályázat</w:t>
      </w:r>
      <w:r w:rsidR="0010713E" w:rsidRPr="00446B0B">
        <w:rPr>
          <w:rFonts w:ascii="Verlag Book" w:hAnsi="Verlag Book" w:cstheme="majorHAnsi"/>
          <w:color w:val="000000"/>
          <w:sz w:val="24"/>
          <w:szCs w:val="24"/>
        </w:rPr>
        <w:t>on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</w:t>
      </w:r>
      <w:r w:rsidR="00E31E56" w:rsidRPr="00446B0B">
        <w:rPr>
          <w:rFonts w:ascii="Verlag Book" w:hAnsi="Verlag Book" w:cstheme="majorHAnsi"/>
          <w:color w:val="000000"/>
          <w:sz w:val="24"/>
          <w:szCs w:val="24"/>
        </w:rPr>
        <w:t xml:space="preserve">történő 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részvétel biztosítása</w:t>
      </w:r>
      <w:r w:rsidR="005B1E59" w:rsidRPr="00446B0B">
        <w:rPr>
          <w:rFonts w:ascii="Verlag Book" w:hAnsi="Verlag Book" w:cstheme="majorHAnsi"/>
          <w:color w:val="000000"/>
          <w:sz w:val="24"/>
          <w:szCs w:val="24"/>
        </w:rPr>
        <w:t>,</w:t>
      </w:r>
      <w:r w:rsidR="009628D6" w:rsidRPr="00446B0B">
        <w:rPr>
          <w:rFonts w:ascii="Verlag Book" w:hAnsi="Verlag Book" w:cstheme="majorHAnsi"/>
          <w:color w:val="000000"/>
          <w:sz w:val="24"/>
          <w:szCs w:val="24"/>
        </w:rPr>
        <w:t xml:space="preserve"> a </w:t>
      </w:r>
      <w:r w:rsidR="005E1801" w:rsidRPr="00446B0B">
        <w:rPr>
          <w:rFonts w:ascii="Verlag Book" w:hAnsi="Verlag Book" w:cstheme="majorHAnsi"/>
          <w:color w:val="000000"/>
          <w:sz w:val="24"/>
          <w:szCs w:val="24"/>
        </w:rPr>
        <w:t>Pályázat</w:t>
      </w:r>
      <w:r w:rsidR="009628D6" w:rsidRPr="00446B0B">
        <w:rPr>
          <w:rFonts w:ascii="Verlag Book" w:hAnsi="Verlag Book" w:cstheme="majorHAnsi"/>
          <w:color w:val="000000"/>
          <w:sz w:val="24"/>
          <w:szCs w:val="24"/>
        </w:rPr>
        <w:t xml:space="preserve"> sikeres lebonyolítása,</w:t>
      </w:r>
      <w:r w:rsidR="00987F93" w:rsidRPr="00446B0B">
        <w:rPr>
          <w:rFonts w:ascii="Verlag Book" w:hAnsi="Verlag Book" w:cstheme="majorHAnsi"/>
          <w:color w:val="000000"/>
          <w:sz w:val="24"/>
          <w:szCs w:val="24"/>
        </w:rPr>
        <w:t xml:space="preserve"> a pályázattal összefüggő 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általános kapcsolattartás</w:t>
      </w:r>
      <w:r w:rsidR="00987F93" w:rsidRPr="00446B0B">
        <w:rPr>
          <w:rFonts w:ascii="Verlag Book" w:hAnsi="Verlag Book" w:cstheme="majorHAnsi"/>
          <w:color w:val="000000"/>
          <w:sz w:val="24"/>
          <w:szCs w:val="24"/>
        </w:rPr>
        <w:t xml:space="preserve">, valamint a nyertes pályázókkal támogatási szerződés megkötése </w:t>
      </w:r>
      <w:r w:rsidR="009628D6" w:rsidRPr="00446B0B">
        <w:rPr>
          <w:rFonts w:ascii="Verlag Book" w:hAnsi="Verlag Book" w:cstheme="majorHAnsi"/>
          <w:color w:val="000000"/>
          <w:sz w:val="24"/>
          <w:szCs w:val="24"/>
        </w:rPr>
        <w:t>céljából kezeli.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</w:t>
      </w:r>
      <w:r w:rsidR="00697D08" w:rsidRPr="00446B0B">
        <w:rPr>
          <w:rFonts w:ascii="Verlag Book" w:hAnsi="Verlag Book" w:cstheme="majorHAnsi"/>
          <w:color w:val="000000"/>
          <w:sz w:val="24"/>
          <w:szCs w:val="24"/>
        </w:rPr>
        <w:t>Adatkezelő az Érintettek adatait a hírlevélre történő feliratkozás esetén külön kifejezett hozzájárulás alapján hírlevélküldés lehetőségének biztosítása céljából tartja nyilván.</w:t>
      </w:r>
    </w:p>
    <w:p w14:paraId="69E04192" w14:textId="77777777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  <w:highlight w:val="yellow"/>
        </w:rPr>
      </w:pPr>
    </w:p>
    <w:p w14:paraId="5B4077CC" w14:textId="77777777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4. A KEZELT SZEMÉLYES ADATOK KÖRE:</w:t>
      </w:r>
    </w:p>
    <w:p w14:paraId="5340AD51" w14:textId="30E6F661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Az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Érintett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(pályázó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>\kedvezményezett, illetve a pályázó\kedvezményezett</w:t>
      </w:r>
      <w:r w:rsidR="001576D5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egyéni vállalkozó vagy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gazdasági társaság</w:t>
      </w:r>
      <w:r w:rsidR="001576D5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aláírásra jogosult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képviselő</w:t>
      </w:r>
      <w:r w:rsidR="000E0520" w:rsidRPr="00446B0B">
        <w:rPr>
          <w:rFonts w:ascii="Verlag Book" w:hAnsi="Verlag Book" w:cstheme="majorHAnsi"/>
          <w:bCs/>
          <w:color w:val="000000"/>
          <w:sz w:val="24"/>
          <w:szCs w:val="24"/>
        </w:rPr>
        <w:t>je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>) neve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,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anyja neve,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>adóazonosító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>\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>adószám,</w:t>
      </w:r>
      <w:r w:rsidR="00BF1ABD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lakcím\székhely,</w:t>
      </w:r>
      <w:r w:rsidR="009C3DDC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cégjegyzékszám,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elektronikus levelezési cím</w:t>
      </w:r>
      <w:r w:rsidR="00BC4A12" w:rsidRPr="00446B0B">
        <w:rPr>
          <w:rFonts w:ascii="Verlag Book" w:hAnsi="Verlag Book" w:cstheme="majorHAnsi"/>
          <w:bCs/>
          <w:color w:val="000000"/>
          <w:sz w:val="24"/>
          <w:szCs w:val="24"/>
        </w:rPr>
        <w:t>,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telefonszám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>, aláírás</w:t>
      </w:r>
      <w:r w:rsidR="00402CB1" w:rsidRPr="00446B0B">
        <w:rPr>
          <w:rFonts w:ascii="Verlag Book" w:hAnsi="Verlag Book" w:cstheme="majorHAnsi"/>
          <w:bCs/>
          <w:color w:val="000000"/>
          <w:sz w:val="24"/>
          <w:szCs w:val="24"/>
        </w:rPr>
        <w:t>, nyilvántartási szám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. </w:t>
      </w:r>
    </w:p>
    <w:p w14:paraId="7345DEF4" w14:textId="57DBB5C9" w:rsidR="00426152" w:rsidRPr="00446B0B" w:rsidRDefault="00426152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br w:type="page"/>
      </w:r>
    </w:p>
    <w:p w14:paraId="22D9B2F8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</w:p>
    <w:p w14:paraId="5A87315F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5. AZ ADATKEZELÉS IDŐTARTAMA:</w:t>
      </w:r>
    </w:p>
    <w:p w14:paraId="0F7DF7BC" w14:textId="2FC9487F" w:rsidR="00CB404E" w:rsidRPr="00446B0B" w:rsidRDefault="00BC4A12" w:rsidP="00446B0B">
      <w:pPr>
        <w:rPr>
          <w:rFonts w:ascii="Verlag Book" w:hAnsi="Verlag Book" w:cstheme="majorHAnsi"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A nyertes pályázók (</w:t>
      </w:r>
      <w:r w:rsidR="006E2018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kedvezményezett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ek)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személyes adatait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Adatkezelő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velük kötött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szerződés lejáratát követő 1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0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évig őrzi meg,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v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alamennyi jogi szempontból jelentős körülmény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Adatkezelő</w:t>
      </w:r>
      <w:r w:rsidR="00CB404E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általi bizonyíthatósága érdekében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. A </w:t>
      </w:r>
      <w:r w:rsidR="005E1801" w:rsidRPr="00446B0B">
        <w:rPr>
          <w:rFonts w:ascii="Verlag Book" w:hAnsi="Verlag Book" w:cstheme="majorHAnsi"/>
          <w:bCs/>
          <w:color w:val="000000"/>
          <w:sz w:val="24"/>
          <w:szCs w:val="24"/>
        </w:rPr>
        <w:t>Pályázat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on nem nyert pályázók esetében a </w:t>
      </w:r>
      <w:r w:rsidR="005E1801" w:rsidRPr="00446B0B">
        <w:rPr>
          <w:rFonts w:ascii="Verlag Book" w:hAnsi="Verlag Book" w:cstheme="majorHAnsi"/>
          <w:bCs/>
          <w:color w:val="000000"/>
          <w:sz w:val="24"/>
          <w:szCs w:val="24"/>
        </w:rPr>
        <w:t>Pályázat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lebonyolítását követően </w:t>
      </w:r>
      <w:r w:rsidR="008A26B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az Érintettek adatait 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1 évig őrzi meg.</w:t>
      </w:r>
      <w:r w:rsidR="00426152"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A hírlevélre történő feliratkozással összefüggésben felhasznált személyes adatokat a hozzájárulás visszavonásáig kezeljük.</w:t>
      </w:r>
    </w:p>
    <w:p w14:paraId="6E95A230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</w:p>
    <w:p w14:paraId="7D7C02CB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6. AZ ADATKEZELÉS JOGALAPJA:</w:t>
      </w:r>
    </w:p>
    <w:p w14:paraId="19843397" w14:textId="594650C8" w:rsidR="00CB404E" w:rsidRPr="00446B0B" w:rsidRDefault="00CB404E" w:rsidP="00446B0B">
      <w:pPr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GDPR 6. cikk (1) bekezdés b) pontja, vagyis az adatkezelés olyan szerződés teljesítéséhez szükséges, amelyben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egyik fél, vagy az a szerződés megkötését megelőzően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kérésére történő lépések megtételéhez szükséges.</w:t>
      </w:r>
      <w:r w:rsidR="00697D08" w:rsidRPr="00446B0B">
        <w:rPr>
          <w:rFonts w:ascii="Verlag Book" w:hAnsi="Verlag Book" w:cstheme="majorHAnsi"/>
          <w:color w:val="000000"/>
          <w:sz w:val="24"/>
          <w:szCs w:val="24"/>
        </w:rPr>
        <w:t xml:space="preserve"> A hírlevére történő feliratkozás esetében az adatkezelés jogalapja az Érintett önkéntes hozzájárulása, melyet külön opcionálisan kitöltött és aláírt nyilatkozat formájában ad meg a Pályázat benyújtása során.</w:t>
      </w:r>
    </w:p>
    <w:p w14:paraId="2A69B1B0" w14:textId="2940F814" w:rsidR="00BC4A12" w:rsidRPr="00446B0B" w:rsidRDefault="00BC4A12" w:rsidP="00446B0B">
      <w:pPr>
        <w:rPr>
          <w:rFonts w:ascii="Verlag Book" w:hAnsi="Verlag Book" w:cstheme="majorHAnsi"/>
          <w:bCs/>
          <w:color w:val="000000"/>
          <w:sz w:val="24"/>
          <w:szCs w:val="24"/>
        </w:rPr>
      </w:pPr>
    </w:p>
    <w:p w14:paraId="7FBBD57C" w14:textId="77777777" w:rsidR="00CB404E" w:rsidRPr="00446B0B" w:rsidRDefault="00CB404E" w:rsidP="00446B0B">
      <w:pPr>
        <w:jc w:val="both"/>
        <w:rPr>
          <w:rFonts w:ascii="Verlag Book" w:hAnsi="Verlag Book" w:cstheme="majorHAnsi"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7. A SZEMÉLYES ADATOK CÍMZETTJEI, ILLETVE A CÍMZETTEK KATEGÓRIÁI</w:t>
      </w:r>
      <w:r w:rsidRPr="00446B0B">
        <w:rPr>
          <w:rFonts w:ascii="Verlag Book" w:hAnsi="Verlag Book" w:cstheme="majorHAnsi"/>
          <w:bCs/>
          <w:color w:val="000000"/>
          <w:sz w:val="28"/>
          <w:szCs w:val="28"/>
        </w:rPr>
        <w:t>:</w:t>
      </w:r>
    </w:p>
    <w:p w14:paraId="63F9E7A3" w14:textId="7001CA11" w:rsidR="00CB404E" w:rsidRPr="00446B0B" w:rsidRDefault="00CB404E" w:rsidP="00446B0B">
      <w:pPr>
        <w:jc w:val="both"/>
        <w:rPr>
          <w:rFonts w:ascii="Verlag Book" w:hAnsi="Verlag Book" w:cstheme="majorHAnsi"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Az Ön által megadott személyes adatokhoz az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és az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Adatfeldolgozó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 közvetlen irányítása alatt álló munkatársai férhetnek hozzá munkaköri feladataik ellátása érdekében, akik az adatokat az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 xml:space="preserve">nél és az </w:t>
      </w:r>
      <w:r w:rsidR="00F824FB" w:rsidRPr="00446B0B">
        <w:rPr>
          <w:rFonts w:ascii="Verlag Book" w:hAnsi="Verlag Book" w:cstheme="majorHAnsi"/>
          <w:bCs/>
          <w:color w:val="000000"/>
          <w:sz w:val="24"/>
          <w:szCs w:val="24"/>
        </w:rPr>
        <w:t>Adatfeldolgozó</w:t>
      </w:r>
      <w:r w:rsidRPr="00446B0B">
        <w:rPr>
          <w:rFonts w:ascii="Verlag Book" w:hAnsi="Verlag Book" w:cstheme="majorHAnsi"/>
          <w:bCs/>
          <w:color w:val="000000"/>
          <w:sz w:val="24"/>
          <w:szCs w:val="24"/>
        </w:rPr>
        <w:t>nál mindenkor hatályos jogszabályi feltételeknek, valamint belső szabályoknak és eljárásrendnek megfelelően, bizalmasan kezelik.</w:t>
      </w:r>
      <w:r w:rsidR="00953A2C" w:rsidRPr="00446B0B">
        <w:rPr>
          <w:rFonts w:ascii="Verlag Book" w:hAnsi="Verlag Book" w:cstheme="majorHAnsi"/>
          <w:bCs/>
          <w:color w:val="000000"/>
          <w:sz w:val="24"/>
          <w:szCs w:val="24"/>
        </w:rPr>
        <w:br/>
        <w:t>A Támogatás felhasználását - beleértve az Érintettek személyes adatait - a Támogató, a Támogató által ellenőrzéssel megbízott szerv vagy személy, a Miniszterelnöki Kabinetiroda, az Állami Számvevőszék, a Kormányzati Ellenőrzési Hivatal, a Magyar Államkincstár, továbbá a jogszabályban feljogosított egyéb szervek képviselői jogosultak ellenőrizni.</w:t>
      </w:r>
    </w:p>
    <w:p w14:paraId="05384025" w14:textId="77777777" w:rsidR="00CB404E" w:rsidRPr="00446B0B" w:rsidRDefault="00CB404E" w:rsidP="00446B0B">
      <w:pPr>
        <w:rPr>
          <w:rFonts w:ascii="Verlag Book" w:hAnsi="Verlag Book" w:cstheme="majorHAnsi"/>
          <w:bCs/>
          <w:color w:val="000000"/>
          <w:sz w:val="24"/>
          <w:szCs w:val="24"/>
        </w:rPr>
      </w:pPr>
    </w:p>
    <w:p w14:paraId="5A017C71" w14:textId="74C30BC3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 xml:space="preserve">8. AZ </w:t>
      </w:r>
      <w:r w:rsidR="00F824FB"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ÉRINTETT</w:t>
      </w: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 xml:space="preserve"> JOGAI</w:t>
      </w:r>
    </w:p>
    <w:p w14:paraId="060FF351" w14:textId="77777777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Az Önt megillető jogok az adatkezeléssel kapcsolatban a következők:</w:t>
      </w:r>
    </w:p>
    <w:p w14:paraId="2CF60BFF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ELŐZETES TÁJÉKOZÓDÁSHOZ VALÓ JOG:</w:t>
      </w:r>
    </w:p>
    <w:p w14:paraId="7636F77F" w14:textId="77777777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Ön jogosult arra, hogy az adatkezeléssel összefüggő tényekről és információkról az adatkezelés megkezdését megelőzően tájékoztatást kapjon. Ennek a jognak a biztosítása érdekében is hoztuk létre jelen Adatkezelési Tájékoztatót.</w:t>
      </w:r>
    </w:p>
    <w:p w14:paraId="35C1B661" w14:textId="1D8B61DA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bookmarkStart w:id="2" w:name="_Hlk520986486"/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 HOZZÁFÉRÉSI JOGA:</w:t>
      </w:r>
    </w:p>
    <w:bookmarkEnd w:id="2"/>
    <w:p w14:paraId="637E68CC" w14:textId="138AC2D1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lastRenderedPageBreak/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>től visszajelzést kapjon arra vonatkozóan, hogy személyes adatainak kezelése folyamatban van-e, és ha ilyen adatkezelés folyamatban van, jogosult arra, hogy a személyes adatokhoz és információkhoz hozzáférést kapjon.</w:t>
      </w:r>
    </w:p>
    <w:p w14:paraId="038757D8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HELYESBÍTÉSHEZ VALÓ JOG:</w:t>
      </w:r>
    </w:p>
    <w:p w14:paraId="7A41A500" w14:textId="6C1A9DA1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kérheti, hogy a Társaság helyesbítse ill. egészítse ki a tévesen, pontatlanul vagy hiányosan szereplő személyes adatait. A tévesen szereplő adat helyesbítése előtt a Társaság megvizsgálhatja 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adatok valóságosságát, illetve pontosságát.</w:t>
      </w:r>
    </w:p>
    <w:p w14:paraId="4363DF4B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 TÖRLÉSHEZ VALÓ JOG („AZ ELFELEDTETÉSHEZ VALÓ JOG”):</w:t>
      </w:r>
    </w:p>
    <w:p w14:paraId="697A2878" w14:textId="5B364F06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kérje, hogy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indokolatlan késedelem nélkül törölj</w:t>
      </w:r>
      <w:r w:rsidR="00F9456F" w:rsidRPr="00446B0B">
        <w:rPr>
          <w:rFonts w:ascii="Verlag Book" w:hAnsi="Verlag Book" w:cstheme="majorHAnsi"/>
          <w:sz w:val="24"/>
          <w:szCs w:val="24"/>
        </w:rPr>
        <w:t>e</w:t>
      </w:r>
      <w:r w:rsidRPr="00446B0B">
        <w:rPr>
          <w:rFonts w:ascii="Verlag Book" w:hAnsi="Verlag Book" w:cstheme="majorHAnsi"/>
          <w:sz w:val="24"/>
          <w:szCs w:val="24"/>
        </w:rPr>
        <w:t xml:space="preserve"> a rá vonatkozó személyes adatokat,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pedig köteles ezt végrehajtani. Jogi kötelezettségen alapuló adatkezelés esetén Önt ez a jog nem illeti meg.</w:t>
      </w:r>
    </w:p>
    <w:p w14:paraId="57398B37" w14:textId="77777777" w:rsidR="00EA5147" w:rsidRPr="00446B0B" w:rsidRDefault="00EA5147" w:rsidP="00446B0B">
      <w:pPr>
        <w:jc w:val="both"/>
        <w:rPr>
          <w:rFonts w:ascii="Verlag Book" w:hAnsi="Verlag Book" w:cstheme="majorHAnsi"/>
          <w:b/>
          <w:bCs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sz w:val="24"/>
          <w:szCs w:val="24"/>
        </w:rPr>
        <w:t>VISSZAVONÁSHOZ VALÓ JOG:</w:t>
      </w:r>
    </w:p>
    <w:p w14:paraId="559E8E47" w14:textId="77777777" w:rsidR="00EA5147" w:rsidRPr="00446B0B" w:rsidRDefault="00EA5147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Érintett jogosult arra, hogy hozzájárulásán alapuló adatkezelés esetén a hozzájárulását bármikor visszavonja, amely nem érinti a visszavonás előtt a hozzájárulás alapján végrehajtott adatkezelés jogszerűségét.</w:t>
      </w:r>
    </w:p>
    <w:p w14:paraId="0E6F76D6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AZ ADATKEZELÉS KORLÁTOZÁSÁHOZ VALÓ JOG (ZÁROLÁSI JOG):</w:t>
      </w:r>
    </w:p>
    <w:p w14:paraId="652EB127" w14:textId="51C50514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kérésére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bizonyos esetekben korlátozz</w:t>
      </w:r>
      <w:r w:rsidR="00F9456F" w:rsidRPr="00446B0B">
        <w:rPr>
          <w:rFonts w:ascii="Verlag Book" w:hAnsi="Verlag Book" w:cstheme="majorHAnsi"/>
          <w:sz w:val="24"/>
          <w:szCs w:val="24"/>
        </w:rPr>
        <w:t>a</w:t>
      </w:r>
      <w:r w:rsidRPr="00446B0B">
        <w:rPr>
          <w:rFonts w:ascii="Verlag Book" w:hAnsi="Verlag Book" w:cstheme="majorHAnsi"/>
          <w:sz w:val="24"/>
          <w:szCs w:val="24"/>
        </w:rPr>
        <w:t xml:space="preserve"> az adatkezelést.</w:t>
      </w:r>
    </w:p>
    <w:p w14:paraId="4B4F14F6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AZ ADATHORDOZHATÓSÁGHOZ VALÓ JOG:</w:t>
      </w:r>
    </w:p>
    <w:p w14:paraId="637CFB79" w14:textId="77777777" w:rsidR="008D6E94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a rá vonatkozó, általa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rendelkezésére bocsátott személyes adatokat tagolt, széles körben használt, géppel olvasható formátumban megkapja.</w:t>
      </w:r>
    </w:p>
    <w:p w14:paraId="4C347168" w14:textId="7475BA67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 TILTAKOZÁSHOZ VALÓ JOG:</w:t>
      </w:r>
    </w:p>
    <w:p w14:paraId="12EF920E" w14:textId="16F3ACB1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a saját helyzetével kapcsolatos okokból bármikor tiltakozzon személyes adatainak kezelése ellen abban az esetben, ha az adatkezelés közérdek miatt történik, vagy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jogos érdekeinek érvényesítéséhez szükséges, ideértve a profilalkotást is.</w:t>
      </w:r>
    </w:p>
    <w:p w14:paraId="0BC2CC73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AUTOMATIZÁLT DÖNTÉSHOZATAL EGYEDI ÜGYEKBEN, BELEÉRTVE A PROFILALKOTÁST:</w:t>
      </w:r>
    </w:p>
    <w:p w14:paraId="4B2A1571" w14:textId="46AADFC0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sz w:val="24"/>
          <w:szCs w:val="24"/>
        </w:rPr>
        <w:t>Érintett</w:t>
      </w:r>
      <w:r w:rsidRPr="00446B0B">
        <w:rPr>
          <w:rFonts w:ascii="Verlag Book" w:hAnsi="Verlag Book" w:cstheme="majorHAnsi"/>
          <w:sz w:val="24"/>
          <w:szCs w:val="24"/>
        </w:rPr>
        <w:t xml:space="preserve"> jogosult arra, hogy ne terjedjen ki rá az olyan, kizárólag automatizált adatkezelésen – ideértve a profilalkotást is – alapuló döntés hatálya, amely rá nézve joghatással járna vagy őt hasonlóképpen jelentős mértékben érintené. A Társaság nem alkalmaz automatizált döntéshozatalt.</w:t>
      </w:r>
    </w:p>
    <w:p w14:paraId="28857CB3" w14:textId="2BE19E6F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 TÁJÉKOZTATÁSA ADATVÉDELMI INCIDENSRŐL:</w:t>
      </w:r>
    </w:p>
    <w:p w14:paraId="240DA10B" w14:textId="0E223772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 xml:space="preserve">Ha egy esetleges adatvédelmi incidens valószínűsíthetően magas kockázattal jár az Ön adataira, jogaira és szabadságaira nézve, az </w:t>
      </w:r>
      <w:r w:rsidR="00F824FB" w:rsidRPr="00446B0B">
        <w:rPr>
          <w:rFonts w:ascii="Verlag Book" w:hAnsi="Verlag Book" w:cstheme="majorHAnsi"/>
          <w:sz w:val="24"/>
          <w:szCs w:val="24"/>
        </w:rPr>
        <w:t>Adatkezelő</w:t>
      </w:r>
      <w:r w:rsidRPr="00446B0B">
        <w:rPr>
          <w:rFonts w:ascii="Verlag Book" w:hAnsi="Verlag Book" w:cstheme="majorHAnsi"/>
          <w:sz w:val="24"/>
          <w:szCs w:val="24"/>
        </w:rPr>
        <w:t xml:space="preserve"> indokolatlan késedelem nélkül tájékoztatják Önt az adatvédelmi incidensről.</w:t>
      </w:r>
    </w:p>
    <w:p w14:paraId="39E7D772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lastRenderedPageBreak/>
        <w:t>A FELÜGYELETI HATÓSÁGNÁL TÖRTÉNŐ PANASZTÉTELHEZ VALÓ JOG:</w:t>
      </w:r>
    </w:p>
    <w:p w14:paraId="0E410FF3" w14:textId="77777777" w:rsidR="00CB404E" w:rsidRPr="00446B0B" w:rsidRDefault="00CB404E" w:rsidP="00446B0B">
      <w:pPr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Ön jogosult arra, hogy panaszt tegyen egy felügyeleti hatóságnál, ha megítélése szerint a személyes adatok kezelése megsérti az adatvédelmi jogszabályokat.</w:t>
      </w:r>
      <w:r w:rsidRPr="00446B0B">
        <w:rPr>
          <w:rFonts w:ascii="Verlag Book" w:hAnsi="Verlag Book" w:cstheme="majorHAnsi"/>
          <w:sz w:val="24"/>
          <w:szCs w:val="24"/>
        </w:rPr>
        <w:br/>
        <w:t>Nemzeti Adatvédelmi és Információszabadság Hatóság</w:t>
      </w:r>
      <w:r w:rsidRPr="00446B0B">
        <w:rPr>
          <w:rFonts w:ascii="Verlag Book" w:hAnsi="Verlag Book" w:cstheme="majorHAnsi"/>
          <w:sz w:val="24"/>
          <w:szCs w:val="24"/>
        </w:rPr>
        <w:br/>
        <w:t>Székhely: 1125 Budapest, Szilágyi Erzsébet fasor 22/c</w:t>
      </w:r>
      <w:r w:rsidRPr="00446B0B">
        <w:rPr>
          <w:rFonts w:ascii="Verlag Book" w:hAnsi="Verlag Book" w:cstheme="majorHAnsi"/>
          <w:sz w:val="24"/>
          <w:szCs w:val="24"/>
        </w:rPr>
        <w:br/>
        <w:t>Postacím: 1534 Budapest, Pf.: 834</w:t>
      </w:r>
      <w:r w:rsidRPr="00446B0B">
        <w:rPr>
          <w:rFonts w:ascii="Verlag Book" w:hAnsi="Verlag Book" w:cstheme="majorHAnsi"/>
          <w:sz w:val="24"/>
          <w:szCs w:val="24"/>
        </w:rPr>
        <w:br/>
        <w:t>Telefon: +36 (1) 391-1400</w:t>
      </w:r>
      <w:r w:rsidRPr="00446B0B">
        <w:rPr>
          <w:rFonts w:ascii="Verlag Book" w:hAnsi="Verlag Book" w:cstheme="majorHAnsi"/>
          <w:sz w:val="24"/>
          <w:szCs w:val="24"/>
        </w:rPr>
        <w:br/>
        <w:t>Telefax: +36 (1) 391-1410</w:t>
      </w:r>
      <w:r w:rsidRPr="00446B0B">
        <w:rPr>
          <w:rFonts w:ascii="Verlag Book" w:hAnsi="Verlag Book" w:cstheme="majorHAnsi"/>
          <w:sz w:val="24"/>
          <w:szCs w:val="24"/>
        </w:rPr>
        <w:br/>
        <w:t>E-mail: ugyfelszolgalat@naih.hu</w:t>
      </w:r>
    </w:p>
    <w:p w14:paraId="710DA774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bookmarkStart w:id="3" w:name="_Hlk516563233"/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 FELÜGYELETI HATÓSÁGGAL SZEMBENI HATÉKONY BÍRÓSÁGI JOGORVOSLATHOZ VALÓ JOG:</w:t>
      </w:r>
    </w:p>
    <w:p w14:paraId="33DE069A" w14:textId="77777777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Ön jogosult a hatékony bírósági jogorvoslatra a felügyeleti hatóság Önre vonatkozó, jogilag kötelező erejű döntésével szemben.</w:t>
      </w:r>
    </w:p>
    <w:p w14:paraId="67B0065A" w14:textId="4E3AFE85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 xml:space="preserve">KEL VAGY AZ </w:t>
      </w:r>
      <w:r w:rsidR="00F824FB"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ADATFELDOLGOZÓ</w:t>
      </w:r>
      <w:r w:rsidRPr="00446B0B">
        <w:rPr>
          <w:rFonts w:ascii="Verlag Book" w:hAnsi="Verlag Book" w:cstheme="majorHAnsi"/>
          <w:b/>
          <w:bCs/>
          <w:color w:val="000000"/>
          <w:sz w:val="24"/>
          <w:szCs w:val="24"/>
        </w:rPr>
        <w:t>KAL SZEMBENI HATÉKONY BÍRÓSÁGI JOGORVOSLATHOZ VALÓ JOG:</w:t>
      </w:r>
    </w:p>
    <w:p w14:paraId="66F0A4AD" w14:textId="0867A96C" w:rsidR="00CB404E" w:rsidRPr="00446B0B" w:rsidRDefault="00CB404E" w:rsidP="00446B0B">
      <w:pPr>
        <w:jc w:val="both"/>
        <w:rPr>
          <w:rFonts w:ascii="Verlag Book" w:hAnsi="Verlag Book" w:cstheme="majorHAnsi"/>
          <w:sz w:val="24"/>
          <w:szCs w:val="24"/>
        </w:rPr>
      </w:pPr>
      <w:r w:rsidRPr="00446B0B">
        <w:rPr>
          <w:rFonts w:ascii="Verlag Book" w:hAnsi="Verlag Book" w:cstheme="majorHAnsi"/>
          <w:sz w:val="24"/>
          <w:szCs w:val="24"/>
        </w:rPr>
        <w:t>Ön jogosult a hatékony bírósági jogorvoslatra, ha megítélése szerint személyes</w:t>
      </w:r>
      <w:r w:rsidR="00F824FB" w:rsidRPr="00446B0B">
        <w:rPr>
          <w:rFonts w:ascii="Verlag Book" w:hAnsi="Verlag Book" w:cstheme="majorHAnsi"/>
          <w:sz w:val="24"/>
          <w:szCs w:val="24"/>
        </w:rPr>
        <w:t xml:space="preserve"> adatainak</w:t>
      </w:r>
      <w:r w:rsidRPr="00446B0B">
        <w:rPr>
          <w:rFonts w:ascii="Verlag Book" w:hAnsi="Verlag Book" w:cstheme="majorHAnsi"/>
          <w:sz w:val="24"/>
          <w:szCs w:val="24"/>
        </w:rPr>
        <w:t xml:space="preserve"> nem megfelelő kezelése következtében megsértették a jogait.</w:t>
      </w:r>
    </w:p>
    <w:p w14:paraId="746A2EBD" w14:textId="77777777" w:rsidR="0091120C" w:rsidRPr="00446B0B" w:rsidRDefault="0091120C" w:rsidP="00446B0B">
      <w:pPr>
        <w:jc w:val="both"/>
        <w:rPr>
          <w:rFonts w:ascii="Verlag Book" w:hAnsi="Verlag Book" w:cstheme="majorHAnsi"/>
          <w:sz w:val="24"/>
          <w:szCs w:val="24"/>
        </w:rPr>
      </w:pPr>
    </w:p>
    <w:p w14:paraId="15BC348A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bookmarkStart w:id="4" w:name="_Hlk516567360"/>
      <w:bookmarkEnd w:id="3"/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9. ADATBIZTONSÁGI INTÉZKEDÉSEK</w:t>
      </w:r>
    </w:p>
    <w:p w14:paraId="70384143" w14:textId="52ECBEE3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 Társaság kötelezi mag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át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arra, hogy gondosko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djon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adatok biztonságáról, megteszi továbbá azokat a technikai és szervezési intézkedéseket, és kialakítj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azokat az eljárási szabályokat, amelyek biztosítják, hogy a felvett, tárolt, illetve kezelt adatok védettek legyenek, illetőleg megakadályozzák azok megsemmisülését, jogosulatlan felhasználását és jogosulatlan megváltoztatását. Kötelezi arra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Adatfeldolgozó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hogy ő is tegyenek eleget az adatbiztonsági követelményeknek.</w:t>
      </w:r>
    </w:p>
    <w:p w14:paraId="392C8AD8" w14:textId="18230006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gondoskod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k arról, hogy a kezelt adatokhoz illetéktelen személy ne férhessen hozzá, ne hozhassa nyilvánosságra, ne továbbíthassa, valamint azokat ne módosíthassa, törölhesse.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megtesz minden től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e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telhetőt annak érdekében, hogy az adatok véletlenül se sérüljenek, illetve semmisüljenek meg. A fenti kötelezettségvállalást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adatkezelési tevékenységben részt vevő munkavállalóik, illetve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megbízásából eljáró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Adatfeldolgozó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részére is előírja. </w:t>
      </w:r>
    </w:p>
    <w:p w14:paraId="7CD762B2" w14:textId="413203C0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 Társaság az informatikai adatok és a weboldal technikai környezetének megfelelő adatmentéséről gondosk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odik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amit az egyes adatok megőrzési ideje alapján szükséges paraméterekkel működtet, ezáltal az adatok megőrzési időn belüli rendelkezésre állását garantálj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a megőrzési idő lejártával pedig véglegesen megsemmisíti azokat.</w:t>
      </w:r>
    </w:p>
    <w:p w14:paraId="6DF24BE2" w14:textId="0E6A9604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Az informatikai rendszer és az adatokat tároló környezet integritását és működőképességét fejlett monitoring technikákkal ellenőrzi, a szükséges kapacitásokat folyamatosan biztosít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ja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.</w:t>
      </w:r>
    </w:p>
    <w:p w14:paraId="03561BCF" w14:textId="687EF4E7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lastRenderedPageBreak/>
        <w:t>Az informatikai környezetében történt eseményeket komplex naplózási funkciók alkalmazásával rögzíti, ezzel is biztosítj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esetleges incidensek későbbi felderíthetőségét és jogi erejű bizonyíthatóságát.</w:t>
      </w:r>
    </w:p>
    <w:p w14:paraId="19758DAC" w14:textId="0CC447B4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Folyamatosan magas sávszélességet biztosító, redundáns hálózati környezetet alkalmaz a weboldalak kiszolgálására, mely a fellépő terheléseket biztonságosan elosztja az erőforrások között.</w:t>
      </w:r>
    </w:p>
    <w:p w14:paraId="4DC8BF2C" w14:textId="749D2037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 rendszere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katasztrófatűrő képességét tervezetten biztosítj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az üzletmenet folytonosságról és ezáltal felhasználói folyamatos kiszolgálásáról szervezeti és technikai eszközökkel is magas szinten gondoskod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.</w:t>
      </w:r>
    </w:p>
    <w:p w14:paraId="295AE3F6" w14:textId="7B3B85FE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Kiemelt prioritással gondoskod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informatikai rendszerei sértetlenségét is biztosító biztonsági javítások, gyártói frissítések kontrollált telepítéséről, ezzel megelőzve, elkerülve és kezelve a sérülékenységek kihasználásával történő hozzáférési vagy károkozási kísérleteket.</w:t>
      </w:r>
    </w:p>
    <w:p w14:paraId="1EE81A34" w14:textId="381EFED6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Az informatikai környezetet rendszeresen biztonsági teszteléssel vizsgálj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a talált hibákat vagy gyenge pontokat kijavítj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az informatikai rendszer biztonsági megerősítését folyamatos feladatnak tekinti.</w:t>
      </w:r>
    </w:p>
    <w:p w14:paraId="4941FB75" w14:textId="55183A21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Munkatársai számára a titoktartást is magába foglaló magas biztonsági elvárásokat fogalmaznak meg, melyek teljesülését rendszeres képzésekkel is biztosítj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belső működése kapcsán pedig töre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kszik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arra, hogy tervezett és ellenőrzött folyamatokat működtesse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n.</w:t>
      </w:r>
    </w:p>
    <w:p w14:paraId="035884AF" w14:textId="1CFBF160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 működés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 xml:space="preserve"> 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során érzékelt, vagy hozzá bejelentett, a személyes adatokat érintő esetleges incidenseket transzparens módon, felelős és szigorú elvek mentén 72 órán belül kivizsgálj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. A bekövetkezett incidenseket kezeli, és nyilvántartásba vesz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. </w:t>
      </w:r>
    </w:p>
    <w:p w14:paraId="75E6E47E" w14:textId="287DD850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Szolgáltatásai és informatikai megoldásai fejlesztése során gondoskod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ik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 beépített adatvédelem elvének teljesüléséről, az adatvédelmet már a tervezési fázisban kiemelt elvárásként kezeli.</w:t>
      </w:r>
    </w:p>
    <w:p w14:paraId="35D8BB72" w14:textId="77777777" w:rsidR="00CB404E" w:rsidRPr="00446B0B" w:rsidRDefault="00CB404E" w:rsidP="00446B0B">
      <w:pPr>
        <w:jc w:val="both"/>
        <w:rPr>
          <w:rFonts w:ascii="Verlag Book" w:hAnsi="Verlag Book" w:cstheme="majorHAnsi"/>
          <w:b/>
          <w:bCs/>
          <w:color w:val="000000"/>
          <w:sz w:val="24"/>
          <w:szCs w:val="24"/>
        </w:rPr>
      </w:pPr>
    </w:p>
    <w:p w14:paraId="569BE00D" w14:textId="77777777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10. ADATVÉDELMI INCIDENSEK KEZELÉSE ÉS BEJELENTÉSE</w:t>
      </w:r>
    </w:p>
    <w:p w14:paraId="34EF322F" w14:textId="05A970E2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Adatvédelmi incidensnek minősül minden olyan esemény, amely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által kezelt, továbbított, tárolt vagy feldolgozott személyes adatokkal kapcsolatban a személyes adat jogellenes kezelését vagy feldolgozását, így különösen jogosulatlan vagy véletlen hozzáférését, megváltoztatását, közlését, törlését, elvesztését vagy megsemmisítését, valamint véletlen megsemmisülését és sérülését eredményezi. Az adatvédelemért felelős személyek a jelzett vagy észlelt adatvédelmi incidenst haladéktalanul megvizsgálják, majd az adatvédelmi incidens tudomására jutását követő 72 órán belül javaslatot tesz az adatvédelmi incidens elhárítására és az incidens kezelésére.</w:t>
      </w:r>
    </w:p>
    <w:bookmarkEnd w:id="4"/>
    <w:p w14:paraId="5764F849" w14:textId="6B91FF59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szavatolj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hogy az adatkezelés mindenben a hatályos jogszabályi rendelkezések megtartásával történik.</w:t>
      </w:r>
    </w:p>
    <w:p w14:paraId="5795DFBC" w14:textId="38D786A7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>Amennyiben az adatkezelési feltételek megváltoznak, a Társaság tájékoztatj</w:t>
      </w:r>
      <w:r w:rsidR="00F9456F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eket a módosításokról.</w:t>
      </w:r>
    </w:p>
    <w:p w14:paraId="2BB5199F" w14:textId="77777777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</w:rPr>
      </w:pPr>
    </w:p>
    <w:p w14:paraId="5DA4B8EF" w14:textId="77777777" w:rsidR="00CB404E" w:rsidRPr="00446B0B" w:rsidRDefault="00CB404E" w:rsidP="00446B0B">
      <w:pPr>
        <w:rPr>
          <w:rFonts w:ascii="Verlag Book" w:hAnsi="Verlag Book" w:cstheme="majorHAnsi"/>
          <w:b/>
          <w:bCs/>
          <w:color w:val="000000"/>
          <w:sz w:val="28"/>
          <w:szCs w:val="28"/>
        </w:rPr>
      </w:pPr>
      <w:r w:rsidRPr="00446B0B">
        <w:rPr>
          <w:rFonts w:ascii="Verlag Book" w:hAnsi="Verlag Book" w:cstheme="majorHAnsi"/>
          <w:b/>
          <w:bCs/>
          <w:color w:val="000000"/>
          <w:sz w:val="28"/>
          <w:szCs w:val="28"/>
        </w:rPr>
        <w:t>11. ADATKEZELÉSI NYILATKOZAT</w:t>
      </w:r>
    </w:p>
    <w:p w14:paraId="1357904E" w14:textId="2161DAAB" w:rsidR="00CB404E" w:rsidRPr="00446B0B" w:rsidRDefault="00CB404E" w:rsidP="00446B0B">
      <w:pPr>
        <w:jc w:val="both"/>
        <w:rPr>
          <w:rFonts w:ascii="Verlag Book" w:hAnsi="Verlag Book" w:cstheme="majorHAnsi"/>
          <w:color w:val="000000"/>
          <w:sz w:val="24"/>
          <w:szCs w:val="24"/>
        </w:rPr>
      </w:pP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A jelen Tájékoztató megismerése után a </w:t>
      </w:r>
      <w:r w:rsidR="005E1801" w:rsidRPr="00446B0B">
        <w:rPr>
          <w:rFonts w:ascii="Verlag Book" w:hAnsi="Verlag Book" w:cstheme="majorHAnsi"/>
          <w:color w:val="000000"/>
          <w:sz w:val="24"/>
          <w:szCs w:val="24"/>
        </w:rPr>
        <w:t>Pályázat</w:t>
      </w:r>
      <w:r w:rsidR="00BB1D83" w:rsidRPr="00446B0B">
        <w:rPr>
          <w:rFonts w:ascii="Verlag Book" w:hAnsi="Verlag Book" w:cstheme="majorHAnsi"/>
          <w:color w:val="000000"/>
          <w:sz w:val="24"/>
          <w:szCs w:val="24"/>
        </w:rPr>
        <w:t xml:space="preserve"> benyújtásával</w:t>
      </w:r>
      <w:r w:rsidR="00CE71F8" w:rsidRPr="00446B0B">
        <w:rPr>
          <w:rFonts w:ascii="Verlag Book" w:hAnsi="Verlag Book" w:cstheme="majorHAnsi"/>
          <w:color w:val="000000"/>
          <w:sz w:val="24"/>
          <w:szCs w:val="24"/>
        </w:rPr>
        <w:t xml:space="preserve"> Ön,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mint az adatkezelés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Érintett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je, kellő mérlegelés és megfontolás</w:t>
      </w:r>
      <w:r w:rsidR="00CE71F8" w:rsidRPr="00446B0B">
        <w:rPr>
          <w:rFonts w:ascii="Verlag Book" w:hAnsi="Verlag Book" w:cstheme="majorHAnsi"/>
          <w:color w:val="000000"/>
          <w:sz w:val="24"/>
          <w:szCs w:val="24"/>
        </w:rPr>
        <w:t>t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</w:t>
      </w:r>
      <w:r w:rsidR="00CE71F8" w:rsidRPr="00446B0B">
        <w:rPr>
          <w:rFonts w:ascii="Verlag Book" w:hAnsi="Verlag Book" w:cstheme="majorHAnsi"/>
          <w:color w:val="000000"/>
          <w:sz w:val="24"/>
          <w:szCs w:val="24"/>
        </w:rPr>
        <w:t>követően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elfogadja és tudomásul veszi, hogy az </w:t>
      </w:r>
      <w:r w:rsidR="00F824FB" w:rsidRPr="00446B0B">
        <w:rPr>
          <w:rFonts w:ascii="Verlag Book" w:hAnsi="Verlag Book" w:cstheme="majorHAnsi"/>
          <w:color w:val="000000"/>
          <w:sz w:val="24"/>
          <w:szCs w:val="24"/>
        </w:rPr>
        <w:t>Adatkezelő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 xml:space="preserve"> az Ön személyes adatait a jelen tájékoztatóban meghatározott célból és ideig nyilvántartj</w:t>
      </w:r>
      <w:r w:rsidR="00CE71F8" w:rsidRPr="00446B0B">
        <w:rPr>
          <w:rFonts w:ascii="Verlag Book" w:hAnsi="Verlag Book" w:cstheme="majorHAnsi"/>
          <w:color w:val="000000"/>
          <w:sz w:val="24"/>
          <w:szCs w:val="24"/>
        </w:rPr>
        <w:t>a</w:t>
      </w:r>
      <w:r w:rsidRPr="00446B0B">
        <w:rPr>
          <w:rFonts w:ascii="Verlag Book" w:hAnsi="Verlag Book" w:cstheme="majorHAnsi"/>
          <w:color w:val="000000"/>
          <w:sz w:val="24"/>
          <w:szCs w:val="24"/>
        </w:rPr>
        <w:t>, kezeli.</w:t>
      </w:r>
    </w:p>
    <w:p w14:paraId="55E6EE73" w14:textId="77777777" w:rsidR="00715D46" w:rsidRPr="00446B0B" w:rsidRDefault="00715D46" w:rsidP="00446B0B">
      <w:pPr>
        <w:rPr>
          <w:rFonts w:ascii="Verlag Book" w:hAnsi="Verlag Book"/>
        </w:rPr>
      </w:pPr>
    </w:p>
    <w:sectPr w:rsidR="00715D46" w:rsidRPr="00446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D09A" w14:textId="77777777" w:rsidR="001563BB" w:rsidRDefault="001563BB">
      <w:pPr>
        <w:spacing w:after="0" w:line="240" w:lineRule="auto"/>
      </w:pPr>
      <w:r>
        <w:separator/>
      </w:r>
    </w:p>
  </w:endnote>
  <w:endnote w:type="continuationSeparator" w:id="0">
    <w:p w14:paraId="528AD840" w14:textId="77777777" w:rsidR="001563BB" w:rsidRDefault="001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85921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69816FBF" w14:textId="7377FD4C" w:rsidR="006131A7" w:rsidRPr="00F05BD5" w:rsidRDefault="00C5587D">
        <w:pPr>
          <w:pStyle w:val="llb"/>
          <w:jc w:val="center"/>
          <w:rPr>
            <w:rFonts w:asciiTheme="majorHAnsi" w:hAnsiTheme="majorHAnsi" w:cstheme="majorHAnsi"/>
          </w:rPr>
        </w:pPr>
        <w:r w:rsidRPr="00F05BD5">
          <w:rPr>
            <w:rFonts w:asciiTheme="majorHAnsi" w:hAnsiTheme="majorHAnsi" w:cstheme="majorHAnsi"/>
          </w:rPr>
          <w:fldChar w:fldCharType="begin"/>
        </w:r>
        <w:r w:rsidRPr="00F05BD5">
          <w:rPr>
            <w:rFonts w:asciiTheme="majorHAnsi" w:hAnsiTheme="majorHAnsi" w:cstheme="majorHAnsi"/>
          </w:rPr>
          <w:instrText>PAGE   \* MERGEFORMAT</w:instrText>
        </w:r>
        <w:r w:rsidRPr="00F05BD5">
          <w:rPr>
            <w:rFonts w:asciiTheme="majorHAnsi" w:hAnsiTheme="majorHAnsi" w:cstheme="majorHAnsi"/>
          </w:rPr>
          <w:fldChar w:fldCharType="separate"/>
        </w:r>
        <w:r w:rsidRPr="00F05BD5">
          <w:rPr>
            <w:rFonts w:asciiTheme="majorHAnsi" w:hAnsiTheme="majorHAnsi" w:cstheme="majorHAnsi"/>
          </w:rPr>
          <w:t>2</w:t>
        </w:r>
        <w:r w:rsidRPr="00F05BD5">
          <w:rPr>
            <w:rFonts w:asciiTheme="majorHAnsi" w:hAnsiTheme="majorHAnsi" w:cstheme="majorHAnsi"/>
          </w:rPr>
          <w:fldChar w:fldCharType="end"/>
        </w:r>
        <w:r w:rsidR="00F05BD5">
          <w:rPr>
            <w:rFonts w:asciiTheme="majorHAnsi" w:hAnsiTheme="majorHAnsi" w:cstheme="majorHAnsi"/>
          </w:rPr>
          <w:t>. oldal</w:t>
        </w:r>
      </w:p>
    </w:sdtContent>
  </w:sdt>
  <w:p w14:paraId="25A8D718" w14:textId="77777777" w:rsidR="00925737" w:rsidRDefault="00E77B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D35E" w14:textId="77777777" w:rsidR="001563BB" w:rsidRDefault="001563BB">
      <w:pPr>
        <w:spacing w:after="0" w:line="240" w:lineRule="auto"/>
      </w:pPr>
      <w:r>
        <w:separator/>
      </w:r>
    </w:p>
  </w:footnote>
  <w:footnote w:type="continuationSeparator" w:id="0">
    <w:p w14:paraId="431EBD34" w14:textId="77777777" w:rsidR="001563BB" w:rsidRDefault="00156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4E"/>
    <w:rsid w:val="00007EE0"/>
    <w:rsid w:val="000E0520"/>
    <w:rsid w:val="000E7BF3"/>
    <w:rsid w:val="0010713E"/>
    <w:rsid w:val="001563BB"/>
    <w:rsid w:val="001576D5"/>
    <w:rsid w:val="001D5B4C"/>
    <w:rsid w:val="0020577D"/>
    <w:rsid w:val="002A0139"/>
    <w:rsid w:val="002E5ADB"/>
    <w:rsid w:val="0031095D"/>
    <w:rsid w:val="00321E9E"/>
    <w:rsid w:val="00324786"/>
    <w:rsid w:val="00374466"/>
    <w:rsid w:val="003F360F"/>
    <w:rsid w:val="00402CB1"/>
    <w:rsid w:val="00426152"/>
    <w:rsid w:val="0044601A"/>
    <w:rsid w:val="00446B0B"/>
    <w:rsid w:val="00454505"/>
    <w:rsid w:val="00454B13"/>
    <w:rsid w:val="004C070B"/>
    <w:rsid w:val="004D4793"/>
    <w:rsid w:val="004E159E"/>
    <w:rsid w:val="005002E3"/>
    <w:rsid w:val="00543AEA"/>
    <w:rsid w:val="005449B3"/>
    <w:rsid w:val="00563183"/>
    <w:rsid w:val="005B1E59"/>
    <w:rsid w:val="005E1801"/>
    <w:rsid w:val="00635F58"/>
    <w:rsid w:val="00697D08"/>
    <w:rsid w:val="006A4BB8"/>
    <w:rsid w:val="006D0944"/>
    <w:rsid w:val="006E2018"/>
    <w:rsid w:val="00715D46"/>
    <w:rsid w:val="007848F4"/>
    <w:rsid w:val="007F43B2"/>
    <w:rsid w:val="008930C3"/>
    <w:rsid w:val="008A26B2"/>
    <w:rsid w:val="008D6E94"/>
    <w:rsid w:val="0091120C"/>
    <w:rsid w:val="00953A2C"/>
    <w:rsid w:val="009628D6"/>
    <w:rsid w:val="009734D4"/>
    <w:rsid w:val="00987F93"/>
    <w:rsid w:val="009C3DDC"/>
    <w:rsid w:val="009D0D73"/>
    <w:rsid w:val="009F6570"/>
    <w:rsid w:val="00AB6507"/>
    <w:rsid w:val="00AD34CA"/>
    <w:rsid w:val="00B17E8B"/>
    <w:rsid w:val="00BB1D83"/>
    <w:rsid w:val="00BC4A12"/>
    <w:rsid w:val="00BC588A"/>
    <w:rsid w:val="00BF1ABD"/>
    <w:rsid w:val="00C5587D"/>
    <w:rsid w:val="00CA4F14"/>
    <w:rsid w:val="00CB239E"/>
    <w:rsid w:val="00CB2C49"/>
    <w:rsid w:val="00CB404E"/>
    <w:rsid w:val="00CE71F8"/>
    <w:rsid w:val="00D24DC2"/>
    <w:rsid w:val="00D67C22"/>
    <w:rsid w:val="00D8106F"/>
    <w:rsid w:val="00DC08BE"/>
    <w:rsid w:val="00DE3BD1"/>
    <w:rsid w:val="00E2230C"/>
    <w:rsid w:val="00E31E56"/>
    <w:rsid w:val="00E66F65"/>
    <w:rsid w:val="00E77BEA"/>
    <w:rsid w:val="00E92C32"/>
    <w:rsid w:val="00EA5147"/>
    <w:rsid w:val="00EC6FA6"/>
    <w:rsid w:val="00EF4F37"/>
    <w:rsid w:val="00EF5BEF"/>
    <w:rsid w:val="00F05BD5"/>
    <w:rsid w:val="00F824FB"/>
    <w:rsid w:val="00F9456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23F"/>
  <w15:chartTrackingRefBased/>
  <w15:docId w15:val="{3338FF4B-641B-429A-9673-7A47EAC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404E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404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B40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0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404E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CB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04E"/>
    <w:rPr>
      <w:rFonts w:ascii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04E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F43B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0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7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mtu.go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1807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Levente</dc:creator>
  <cp:keywords/>
  <dc:description/>
  <cp:lastModifiedBy>Kócsi Krisztina</cp:lastModifiedBy>
  <cp:revision>7</cp:revision>
  <cp:lastPrinted>2020-05-20T10:20:00Z</cp:lastPrinted>
  <dcterms:created xsi:type="dcterms:W3CDTF">2020-07-03T10:40:00Z</dcterms:created>
  <dcterms:modified xsi:type="dcterms:W3CDTF">2021-04-15T13:33:00Z</dcterms:modified>
</cp:coreProperties>
</file>