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EFD9" w14:textId="0F6FB405" w:rsidR="008332AF" w:rsidRPr="00263D6D" w:rsidRDefault="00D17C79" w:rsidP="00152CBC">
      <w:pPr>
        <w:spacing w:before="120" w:after="120"/>
        <w:jc w:val="center"/>
        <w:rPr>
          <w:rFonts w:ascii="Verlag Book" w:hAnsi="Verlag Book"/>
          <w:bCs/>
        </w:rPr>
      </w:pPr>
      <w:r>
        <w:rPr>
          <w:rFonts w:ascii="Verlag Book" w:hAnsi="Verlag Book"/>
          <w:bCs/>
        </w:rPr>
        <w:t>5</w:t>
      </w:r>
      <w:r w:rsidR="008332AF" w:rsidRPr="00263D6D">
        <w:rPr>
          <w:rFonts w:ascii="Verlag Book" w:hAnsi="Verlag Book"/>
          <w:bCs/>
        </w:rPr>
        <w:t>. sz. melléklet</w:t>
      </w:r>
    </w:p>
    <w:p w14:paraId="4F6511AD" w14:textId="77777777" w:rsidR="003A1B84" w:rsidRPr="00263D6D" w:rsidRDefault="003A1B84" w:rsidP="007F2E17">
      <w:pPr>
        <w:spacing w:before="120" w:after="120"/>
        <w:jc w:val="center"/>
        <w:rPr>
          <w:rFonts w:ascii="Verlag Book" w:hAnsi="Verlag Book"/>
          <w:bCs/>
        </w:rPr>
      </w:pPr>
    </w:p>
    <w:p w14:paraId="7363FC60" w14:textId="643E1B9D" w:rsidR="003A1B84" w:rsidRPr="00152CBC" w:rsidRDefault="008332AF" w:rsidP="007F2E17">
      <w:pPr>
        <w:spacing w:before="120" w:after="120"/>
        <w:jc w:val="center"/>
        <w:rPr>
          <w:rFonts w:ascii="Verlag Black" w:hAnsi="Verlag Black" w:cstheme="majorHAnsi"/>
          <w:bCs/>
          <w:color w:val="808080" w:themeColor="background1" w:themeShade="80"/>
          <w:sz w:val="32"/>
          <w:szCs w:val="32"/>
        </w:rPr>
      </w:pPr>
      <w:r w:rsidRPr="00152CBC">
        <w:rPr>
          <w:rFonts w:ascii="Verlag Black" w:hAnsi="Verlag Black" w:cstheme="majorHAnsi"/>
          <w:bCs/>
          <w:color w:val="808080" w:themeColor="background1" w:themeShade="80"/>
          <w:sz w:val="32"/>
          <w:szCs w:val="32"/>
        </w:rPr>
        <w:t>AD</w:t>
      </w:r>
      <w:r w:rsidR="00C91887" w:rsidRPr="00152CBC">
        <w:rPr>
          <w:rFonts w:ascii="Verlag Black" w:hAnsi="Verlag Black" w:cstheme="majorHAnsi"/>
          <w:bCs/>
          <w:color w:val="808080" w:themeColor="background1" w:themeShade="80"/>
          <w:sz w:val="32"/>
          <w:szCs w:val="32"/>
        </w:rPr>
        <w:t>ATVÉDELMI</w:t>
      </w:r>
      <w:r w:rsidRPr="00152CBC">
        <w:rPr>
          <w:rFonts w:ascii="Verlag Black" w:hAnsi="Verlag Black" w:cstheme="majorHAnsi"/>
          <w:bCs/>
          <w:color w:val="808080" w:themeColor="background1" w:themeShade="80"/>
          <w:sz w:val="32"/>
          <w:szCs w:val="32"/>
        </w:rPr>
        <w:t xml:space="preserve"> TÁJÉKOZTATÓ</w:t>
      </w:r>
    </w:p>
    <w:p w14:paraId="6CC31CA1" w14:textId="31EA6522" w:rsidR="00D17C79" w:rsidRPr="00152CBC" w:rsidRDefault="008332AF" w:rsidP="00D17C79">
      <w:pPr>
        <w:spacing w:before="120" w:after="120"/>
        <w:jc w:val="center"/>
        <w:rPr>
          <w:rFonts w:ascii="Verlag Book" w:hAnsi="Verlag Book" w:cstheme="majorHAnsi"/>
          <w:bCs/>
          <w:i/>
          <w:iCs/>
          <w:sz w:val="24"/>
          <w:szCs w:val="24"/>
        </w:rPr>
      </w:pPr>
      <w:r w:rsidRPr="00263D6D">
        <w:rPr>
          <w:rFonts w:ascii="Verlag Book" w:hAnsi="Verlag Book" w:cstheme="majorHAnsi"/>
          <w:bCs/>
          <w:sz w:val="32"/>
          <w:szCs w:val="32"/>
        </w:rPr>
        <w:br/>
      </w:r>
      <w:r w:rsidR="00D17C79" w:rsidRPr="00152CBC">
        <w:rPr>
          <w:rFonts w:ascii="Verlag Book" w:hAnsi="Verlag Book" w:cstheme="majorHAnsi"/>
          <w:bCs/>
          <w:i/>
          <w:iCs/>
          <w:sz w:val="24"/>
          <w:szCs w:val="24"/>
        </w:rPr>
        <w:t xml:space="preserve">a „design LAB” – </w:t>
      </w:r>
      <w:proofErr w:type="spellStart"/>
      <w:r w:rsidR="00D17C79" w:rsidRPr="00152CBC">
        <w:rPr>
          <w:rFonts w:ascii="Verlag Book" w:hAnsi="Verlag Book" w:cstheme="majorHAnsi"/>
          <w:bCs/>
          <w:i/>
          <w:iCs/>
          <w:sz w:val="24"/>
          <w:szCs w:val="24"/>
        </w:rPr>
        <w:t>Hungarian</w:t>
      </w:r>
      <w:proofErr w:type="spellEnd"/>
      <w:r w:rsidR="00D17C79" w:rsidRPr="00152CBC">
        <w:rPr>
          <w:rFonts w:ascii="Verlag Book" w:hAnsi="Verlag Book" w:cstheme="majorHAnsi"/>
          <w:bCs/>
          <w:i/>
          <w:iCs/>
          <w:sz w:val="24"/>
          <w:szCs w:val="24"/>
        </w:rPr>
        <w:t xml:space="preserve"> design LAB </w:t>
      </w:r>
      <w:proofErr w:type="spellStart"/>
      <w:r w:rsidR="00D17C79" w:rsidRPr="00152CBC">
        <w:rPr>
          <w:rFonts w:ascii="Verlag Book" w:hAnsi="Verlag Book" w:cstheme="majorHAnsi"/>
          <w:bCs/>
          <w:i/>
          <w:iCs/>
          <w:sz w:val="24"/>
          <w:szCs w:val="24"/>
        </w:rPr>
        <w:t>curated</w:t>
      </w:r>
      <w:proofErr w:type="spellEnd"/>
      <w:r w:rsidR="00D17C79" w:rsidRPr="00152CBC">
        <w:rPr>
          <w:rFonts w:ascii="Verlag Book" w:hAnsi="Verlag Book" w:cstheme="majorHAnsi"/>
          <w:bCs/>
          <w:i/>
          <w:iCs/>
          <w:sz w:val="24"/>
          <w:szCs w:val="24"/>
        </w:rPr>
        <w:t xml:space="preserve"> </w:t>
      </w:r>
      <w:proofErr w:type="spellStart"/>
      <w:r w:rsidR="00D17C79" w:rsidRPr="00152CBC">
        <w:rPr>
          <w:rFonts w:ascii="Verlag Book" w:hAnsi="Verlag Book" w:cstheme="majorHAnsi"/>
          <w:bCs/>
          <w:i/>
          <w:iCs/>
          <w:sz w:val="24"/>
          <w:szCs w:val="24"/>
        </w:rPr>
        <w:t>by</w:t>
      </w:r>
      <w:proofErr w:type="spellEnd"/>
      <w:r w:rsidR="00D17C79" w:rsidRPr="00152CBC">
        <w:rPr>
          <w:rFonts w:ascii="Verlag Book" w:hAnsi="Verlag Book" w:cstheme="majorHAnsi"/>
          <w:bCs/>
          <w:i/>
          <w:iCs/>
          <w:sz w:val="24"/>
          <w:szCs w:val="24"/>
        </w:rPr>
        <w:t xml:space="preserve"> </w:t>
      </w:r>
      <w:proofErr w:type="spellStart"/>
      <w:r w:rsidR="00D17C79" w:rsidRPr="00152CBC">
        <w:rPr>
          <w:rFonts w:ascii="Verlag Book" w:hAnsi="Verlag Book" w:cstheme="majorHAnsi"/>
          <w:bCs/>
          <w:i/>
          <w:iCs/>
          <w:sz w:val="24"/>
          <w:szCs w:val="24"/>
        </w:rPr>
        <w:t>Rossana</w:t>
      </w:r>
      <w:proofErr w:type="spellEnd"/>
      <w:r w:rsidR="00D17C79" w:rsidRPr="00152CBC">
        <w:rPr>
          <w:rFonts w:ascii="Verlag Book" w:hAnsi="Verlag Book" w:cstheme="majorHAnsi"/>
          <w:bCs/>
          <w:i/>
          <w:iCs/>
          <w:sz w:val="24"/>
          <w:szCs w:val="24"/>
        </w:rPr>
        <w:t xml:space="preserve"> </w:t>
      </w:r>
      <w:proofErr w:type="spellStart"/>
      <w:r w:rsidR="00D17C79" w:rsidRPr="00152CBC">
        <w:rPr>
          <w:rFonts w:ascii="Verlag Book" w:hAnsi="Verlag Book" w:cstheme="majorHAnsi"/>
          <w:bCs/>
          <w:i/>
          <w:iCs/>
          <w:sz w:val="24"/>
          <w:szCs w:val="24"/>
        </w:rPr>
        <w:t>Orlandi</w:t>
      </w:r>
      <w:proofErr w:type="spellEnd"/>
    </w:p>
    <w:p w14:paraId="5DD5E99B" w14:textId="3BD23CDF" w:rsidR="008332AF" w:rsidRDefault="00D17C79" w:rsidP="00D17C79">
      <w:pPr>
        <w:spacing w:before="120" w:after="120"/>
        <w:jc w:val="center"/>
        <w:rPr>
          <w:rFonts w:ascii="Verlag Book" w:hAnsi="Verlag Book" w:cstheme="majorHAnsi"/>
          <w:bCs/>
          <w:sz w:val="32"/>
          <w:szCs w:val="32"/>
        </w:rPr>
      </w:pPr>
      <w:r w:rsidRPr="00152CBC">
        <w:rPr>
          <w:rFonts w:ascii="Verlag Book" w:hAnsi="Verlag Book" w:cstheme="majorHAnsi"/>
          <w:bCs/>
          <w:i/>
          <w:iCs/>
          <w:sz w:val="24"/>
          <w:szCs w:val="24"/>
        </w:rPr>
        <w:t>inkubációs programban való részvételi felhíváshoz kapcsolódóan</w:t>
      </w:r>
    </w:p>
    <w:p w14:paraId="4A23DBDE" w14:textId="77777777" w:rsidR="00D17C79" w:rsidRPr="00263D6D" w:rsidRDefault="00D17C79" w:rsidP="00D17C79">
      <w:pPr>
        <w:spacing w:before="120" w:after="120"/>
        <w:jc w:val="center"/>
        <w:rPr>
          <w:rFonts w:ascii="Verlag Book" w:hAnsi="Verlag Book" w:cstheme="majorHAnsi"/>
          <w:bCs/>
          <w:sz w:val="24"/>
          <w:szCs w:val="24"/>
        </w:rPr>
      </w:pPr>
    </w:p>
    <w:p w14:paraId="726FCD86" w14:textId="7FE21129" w:rsidR="008332AF" w:rsidRPr="00263D6D" w:rsidRDefault="00C91887" w:rsidP="007F2E17">
      <w:pPr>
        <w:spacing w:before="120" w:after="120"/>
        <w:jc w:val="both"/>
        <w:rPr>
          <w:rFonts w:ascii="Verlag Book" w:hAnsi="Verlag Book" w:cstheme="majorHAnsi"/>
          <w:bCs/>
          <w:sz w:val="24"/>
          <w:szCs w:val="24"/>
        </w:rPr>
      </w:pPr>
      <w:r>
        <w:rPr>
          <w:rFonts w:ascii="Verlag Book" w:hAnsi="Verlag Book" w:cstheme="majorHAnsi"/>
          <w:bCs/>
          <w:sz w:val="24"/>
          <w:szCs w:val="24"/>
        </w:rPr>
        <w:t>Jelen</w:t>
      </w:r>
      <w:r w:rsidR="008332AF" w:rsidRPr="00263D6D">
        <w:rPr>
          <w:rFonts w:ascii="Verlag Book" w:hAnsi="Verlag Book" w:cstheme="majorHAnsi"/>
          <w:bCs/>
          <w:sz w:val="24"/>
          <w:szCs w:val="24"/>
        </w:rPr>
        <w:t xml:space="preserve"> </w:t>
      </w:r>
      <w:r w:rsidR="00242C5F" w:rsidRPr="00263D6D">
        <w:rPr>
          <w:rFonts w:ascii="Verlag Book" w:hAnsi="Verlag Book" w:cstheme="majorHAnsi"/>
          <w:bCs/>
          <w:sz w:val="24"/>
          <w:szCs w:val="24"/>
        </w:rPr>
        <w:t>adatvédelmi</w:t>
      </w:r>
      <w:r w:rsidR="008332AF" w:rsidRPr="00263D6D">
        <w:rPr>
          <w:rFonts w:ascii="Verlag Book" w:hAnsi="Verlag Book" w:cstheme="majorHAnsi"/>
          <w:bCs/>
          <w:sz w:val="24"/>
          <w:szCs w:val="24"/>
        </w:rPr>
        <w:t xml:space="preserve"> tájékoztató (továbbiakban: Tájékoztató) a</w:t>
      </w:r>
      <w:r w:rsidR="0085439D">
        <w:rPr>
          <w:rFonts w:ascii="Verlag Book" w:hAnsi="Verlag Book" w:cstheme="majorHAnsi"/>
          <w:bCs/>
          <w:sz w:val="24"/>
          <w:szCs w:val="24"/>
        </w:rPr>
        <w:t>z MDDÜ</w:t>
      </w:r>
      <w:r w:rsidR="008332AF" w:rsidRPr="00263D6D">
        <w:rPr>
          <w:rFonts w:ascii="Verlag Book" w:hAnsi="Verlag Book" w:cstheme="majorHAnsi"/>
          <w:bCs/>
          <w:sz w:val="24"/>
          <w:szCs w:val="24"/>
        </w:rPr>
        <w:t xml:space="preserve"> MAGYAR DIVAT &amp; DESIGN ÜGYNÖKSÉG NONPROFIT Z</w:t>
      </w:r>
      <w:r w:rsidR="0085439D">
        <w:rPr>
          <w:rFonts w:ascii="Verlag Book" w:hAnsi="Verlag Book" w:cstheme="majorHAnsi"/>
          <w:bCs/>
          <w:sz w:val="24"/>
          <w:szCs w:val="24"/>
        </w:rPr>
        <w:t>ÁRTKÖRŰEN MŰKÖDŐ RÉSZVÉNYTÁRSASÁG</w:t>
      </w:r>
      <w:r w:rsidR="008332AF" w:rsidRPr="00263D6D">
        <w:rPr>
          <w:rFonts w:ascii="Verlag Book" w:hAnsi="Verlag Book" w:cstheme="majorHAnsi"/>
          <w:bCs/>
          <w:sz w:val="24"/>
          <w:szCs w:val="24"/>
        </w:rPr>
        <w:t xml:space="preserve"> (továbbiakban: Társaság, Adatkezelő, Támogató) által végzett adatkezelési tevékenységekhez kapcsolódik és a személyes adatok kezelésével kapcsolatos valamennyi információt tartalmazza abból a célból, hogy Ön személyes adatainak</w:t>
      </w:r>
      <w:r w:rsidR="003E3483" w:rsidRPr="00263D6D">
        <w:rPr>
          <w:rFonts w:ascii="Verlag Book" w:hAnsi="Verlag Book" w:cstheme="majorHAnsi"/>
          <w:bCs/>
          <w:sz w:val="24"/>
          <w:szCs w:val="24"/>
        </w:rPr>
        <w:t>, vagy az Ön által képviseltek adatainak</w:t>
      </w:r>
      <w:r w:rsidR="008332AF" w:rsidRPr="00263D6D">
        <w:rPr>
          <w:rFonts w:ascii="Verlag Book" w:hAnsi="Verlag Book" w:cstheme="majorHAnsi"/>
          <w:bCs/>
          <w:sz w:val="24"/>
          <w:szCs w:val="24"/>
        </w:rPr>
        <w:t xml:space="preserve"> megadását megelőzően teljes mértékben tisztában legyen az adatkezelés céljával és feltételeivel, az azzal kapcsolatos kockázatokkal és garanciákkal, valamint az Önt megillető jogosultságokkal. </w:t>
      </w:r>
    </w:p>
    <w:p w14:paraId="37687C1F" w14:textId="20716D2D" w:rsidR="008332AF" w:rsidRPr="00263D6D" w:rsidRDefault="008332AF" w:rsidP="00D17C79">
      <w:pPr>
        <w:spacing w:before="120" w:after="120"/>
        <w:jc w:val="both"/>
        <w:rPr>
          <w:rFonts w:ascii="Verlag Book" w:hAnsi="Verlag Book" w:cstheme="majorHAnsi"/>
          <w:bCs/>
          <w:sz w:val="24"/>
          <w:szCs w:val="24"/>
        </w:rPr>
      </w:pPr>
      <w:r w:rsidRPr="00263D6D">
        <w:rPr>
          <w:rFonts w:ascii="Verlag Book" w:hAnsi="Verlag Book" w:cstheme="majorHAnsi"/>
          <w:bCs/>
          <w:color w:val="000000"/>
          <w:sz w:val="24"/>
          <w:szCs w:val="24"/>
        </w:rPr>
        <w:t xml:space="preserve">A </w:t>
      </w:r>
      <w:r w:rsidR="00D17C79" w:rsidRPr="00D17C79">
        <w:rPr>
          <w:rFonts w:ascii="Verlag Book" w:hAnsi="Verlag Book" w:cstheme="majorHAnsi"/>
          <w:bCs/>
          <w:color w:val="000000"/>
          <w:sz w:val="24"/>
          <w:szCs w:val="24"/>
        </w:rPr>
        <w:t xml:space="preserve">„design LAB” – </w:t>
      </w:r>
      <w:proofErr w:type="spellStart"/>
      <w:r w:rsidR="00D17C79" w:rsidRPr="00D17C79">
        <w:rPr>
          <w:rFonts w:ascii="Verlag Book" w:hAnsi="Verlag Book" w:cstheme="majorHAnsi"/>
          <w:bCs/>
          <w:color w:val="000000"/>
          <w:sz w:val="24"/>
          <w:szCs w:val="24"/>
        </w:rPr>
        <w:t>Hungarian</w:t>
      </w:r>
      <w:proofErr w:type="spellEnd"/>
      <w:r w:rsidR="00D17C79" w:rsidRPr="00D17C79">
        <w:rPr>
          <w:rFonts w:ascii="Verlag Book" w:hAnsi="Verlag Book" w:cstheme="majorHAnsi"/>
          <w:bCs/>
          <w:color w:val="000000"/>
          <w:sz w:val="24"/>
          <w:szCs w:val="24"/>
        </w:rPr>
        <w:t xml:space="preserve"> design LAB </w:t>
      </w:r>
      <w:proofErr w:type="spellStart"/>
      <w:r w:rsidR="00D17C79" w:rsidRPr="00D17C79">
        <w:rPr>
          <w:rFonts w:ascii="Verlag Book" w:hAnsi="Verlag Book" w:cstheme="majorHAnsi"/>
          <w:bCs/>
          <w:color w:val="000000"/>
          <w:sz w:val="24"/>
          <w:szCs w:val="24"/>
        </w:rPr>
        <w:t>curated</w:t>
      </w:r>
      <w:proofErr w:type="spellEnd"/>
      <w:r w:rsidR="00D17C79" w:rsidRPr="00D17C79">
        <w:rPr>
          <w:rFonts w:ascii="Verlag Book" w:hAnsi="Verlag Book" w:cstheme="majorHAnsi"/>
          <w:bCs/>
          <w:color w:val="000000"/>
          <w:sz w:val="24"/>
          <w:szCs w:val="24"/>
        </w:rPr>
        <w:t xml:space="preserve"> </w:t>
      </w:r>
      <w:proofErr w:type="spellStart"/>
      <w:r w:rsidR="00D17C79" w:rsidRPr="00D17C79">
        <w:rPr>
          <w:rFonts w:ascii="Verlag Book" w:hAnsi="Verlag Book" w:cstheme="majorHAnsi"/>
          <w:bCs/>
          <w:color w:val="000000"/>
          <w:sz w:val="24"/>
          <w:szCs w:val="24"/>
        </w:rPr>
        <w:t>by</w:t>
      </w:r>
      <w:proofErr w:type="spellEnd"/>
      <w:r w:rsidR="00D17C79" w:rsidRPr="00D17C79">
        <w:rPr>
          <w:rFonts w:ascii="Verlag Book" w:hAnsi="Verlag Book" w:cstheme="majorHAnsi"/>
          <w:bCs/>
          <w:color w:val="000000"/>
          <w:sz w:val="24"/>
          <w:szCs w:val="24"/>
        </w:rPr>
        <w:t xml:space="preserve"> </w:t>
      </w:r>
      <w:proofErr w:type="spellStart"/>
      <w:r w:rsidR="00D17C79" w:rsidRPr="00D17C79">
        <w:rPr>
          <w:rFonts w:ascii="Verlag Book" w:hAnsi="Verlag Book" w:cstheme="majorHAnsi"/>
          <w:bCs/>
          <w:color w:val="000000"/>
          <w:sz w:val="24"/>
          <w:szCs w:val="24"/>
        </w:rPr>
        <w:t>Rossana</w:t>
      </w:r>
      <w:proofErr w:type="spellEnd"/>
      <w:r w:rsidR="00D17C79" w:rsidRPr="00D17C79">
        <w:rPr>
          <w:rFonts w:ascii="Verlag Book" w:hAnsi="Verlag Book" w:cstheme="majorHAnsi"/>
          <w:bCs/>
          <w:color w:val="000000"/>
          <w:sz w:val="24"/>
          <w:szCs w:val="24"/>
        </w:rPr>
        <w:t xml:space="preserve"> </w:t>
      </w:r>
      <w:proofErr w:type="spellStart"/>
      <w:r w:rsidR="00D17C79" w:rsidRPr="00D17C79">
        <w:rPr>
          <w:rFonts w:ascii="Verlag Book" w:hAnsi="Verlag Book" w:cstheme="majorHAnsi"/>
          <w:bCs/>
          <w:color w:val="000000"/>
          <w:sz w:val="24"/>
          <w:szCs w:val="24"/>
        </w:rPr>
        <w:t>Orlandi</w:t>
      </w:r>
      <w:proofErr w:type="spellEnd"/>
      <w:r w:rsidR="00D17C79">
        <w:rPr>
          <w:rFonts w:ascii="Verlag Book" w:hAnsi="Verlag Book" w:cstheme="majorHAnsi"/>
          <w:bCs/>
          <w:color w:val="000000"/>
          <w:sz w:val="24"/>
          <w:szCs w:val="24"/>
        </w:rPr>
        <w:t xml:space="preserve"> </w:t>
      </w:r>
      <w:r w:rsidR="00D17C79" w:rsidRPr="00D17C79">
        <w:rPr>
          <w:rFonts w:ascii="Verlag Book" w:hAnsi="Verlag Book" w:cstheme="majorHAnsi"/>
          <w:bCs/>
          <w:color w:val="000000"/>
          <w:sz w:val="24"/>
          <w:szCs w:val="24"/>
        </w:rPr>
        <w:t>inkubációs programban való részvételi felhívás</w:t>
      </w:r>
      <w:r w:rsidR="00D17C79">
        <w:rPr>
          <w:rFonts w:ascii="Verlag Book" w:hAnsi="Verlag Book" w:cstheme="majorHAnsi"/>
          <w:bCs/>
          <w:color w:val="000000"/>
          <w:sz w:val="24"/>
          <w:szCs w:val="24"/>
        </w:rPr>
        <w:t>ra</w:t>
      </w:r>
      <w:r w:rsidR="00D17C79" w:rsidRPr="00D17C79">
        <w:rPr>
          <w:rFonts w:ascii="Verlag Book" w:hAnsi="Verlag Book" w:cstheme="majorHAnsi"/>
          <w:bCs/>
          <w:color w:val="000000"/>
          <w:sz w:val="24"/>
          <w:szCs w:val="24"/>
        </w:rPr>
        <w:t xml:space="preserve"> </w:t>
      </w:r>
      <w:r w:rsidR="00350F6B" w:rsidRPr="00263D6D">
        <w:rPr>
          <w:rFonts w:ascii="Verlag Book" w:hAnsi="Verlag Book" w:cstheme="majorHAnsi"/>
          <w:bCs/>
          <w:color w:val="000000"/>
          <w:sz w:val="24"/>
          <w:szCs w:val="24"/>
        </w:rPr>
        <w:t>való jelentkezés során az Ön</w:t>
      </w:r>
      <w:r w:rsidR="003E3483" w:rsidRPr="00263D6D">
        <w:rPr>
          <w:rFonts w:ascii="Verlag Book" w:hAnsi="Verlag Book" w:cstheme="majorHAnsi"/>
          <w:bCs/>
          <w:color w:val="000000"/>
          <w:sz w:val="24"/>
          <w:szCs w:val="24"/>
        </w:rPr>
        <w:t>, illetve az Ön által képviseltek</w:t>
      </w:r>
      <w:r w:rsidR="00350F6B" w:rsidRPr="00263D6D">
        <w:rPr>
          <w:rFonts w:ascii="Verlag Book" w:hAnsi="Verlag Book" w:cstheme="majorHAnsi"/>
          <w:bCs/>
          <w:color w:val="000000"/>
          <w:sz w:val="24"/>
          <w:szCs w:val="24"/>
        </w:rPr>
        <w:t xml:space="preserve"> személyes adataink megadása olyan szerződés teljesítéséhez szükséges, amelyben Ön mint (Érintett) az egyik fél, vagy az a szerződés megkötését megelőzően az Érintett kérésére történő lépések megtételéhez szükséges.</w:t>
      </w:r>
    </w:p>
    <w:p w14:paraId="303A68DF" w14:textId="56F2B6F3" w:rsidR="008332AF" w:rsidRPr="00263D6D" w:rsidRDefault="003E3483" w:rsidP="007F2E17">
      <w:pPr>
        <w:spacing w:before="120" w:after="120"/>
        <w:jc w:val="both"/>
        <w:rPr>
          <w:rFonts w:ascii="Verlag Book" w:hAnsi="Verlag Book"/>
          <w:bCs/>
        </w:rPr>
      </w:pPr>
      <w:r w:rsidRPr="00263D6D">
        <w:rPr>
          <w:rFonts w:ascii="Verlag Book" w:hAnsi="Verlag Book" w:cstheme="majorHAnsi"/>
          <w:bCs/>
          <w:sz w:val="24"/>
          <w:szCs w:val="24"/>
        </w:rPr>
        <w:t>A s</w:t>
      </w:r>
      <w:r w:rsidR="008332AF" w:rsidRPr="00263D6D">
        <w:rPr>
          <w:rFonts w:ascii="Verlag Book" w:hAnsi="Verlag Book" w:cstheme="majorHAnsi"/>
          <w:bCs/>
          <w:sz w:val="24"/>
          <w:szCs w:val="24"/>
        </w:rPr>
        <w:t>zemélyes adat</w:t>
      </w:r>
      <w:r w:rsidRPr="00263D6D">
        <w:rPr>
          <w:rFonts w:ascii="Verlag Book" w:hAnsi="Verlag Book" w:cstheme="majorHAnsi"/>
          <w:bCs/>
          <w:sz w:val="24"/>
          <w:szCs w:val="24"/>
        </w:rPr>
        <w:t>ok</w:t>
      </w:r>
      <w:r w:rsidR="008332AF" w:rsidRPr="00263D6D">
        <w:rPr>
          <w:rFonts w:ascii="Verlag Book" w:hAnsi="Verlag Book" w:cstheme="majorHAnsi"/>
          <w:bCs/>
          <w:sz w:val="24"/>
          <w:szCs w:val="24"/>
        </w:rPr>
        <w:t xml:space="preserve"> rendelkezésre bocsátásával, a</w:t>
      </w:r>
      <w:r w:rsidR="00D17C79">
        <w:rPr>
          <w:rFonts w:ascii="Verlag Book" w:hAnsi="Verlag Book" w:cstheme="majorHAnsi"/>
          <w:bCs/>
          <w:sz w:val="24"/>
          <w:szCs w:val="24"/>
        </w:rPr>
        <w:t xml:space="preserve">z Adatlap és mellékleteinek benyújtásával </w:t>
      </w:r>
      <w:r w:rsidR="008332AF" w:rsidRPr="00263D6D">
        <w:rPr>
          <w:rFonts w:ascii="Verlag Book" w:hAnsi="Verlag Book" w:cstheme="majorHAnsi"/>
          <w:bCs/>
          <w:sz w:val="24"/>
          <w:szCs w:val="24"/>
        </w:rPr>
        <w:t>Ön kijelenti, hogy a jelen tájékoztatónak az adat vagy információ rendelkezésre bocsátásának időpontjában hatályos változatát megismerte és kifejezetten elfogadja, az adatkezelést tudomásul veszi.</w:t>
      </w:r>
    </w:p>
    <w:p w14:paraId="6B36D5B4" w14:textId="77777777" w:rsidR="008332AF" w:rsidRPr="00263D6D" w:rsidRDefault="008332AF" w:rsidP="007F2E17">
      <w:pPr>
        <w:spacing w:before="120" w:after="120"/>
        <w:jc w:val="both"/>
        <w:rPr>
          <w:rFonts w:ascii="Verlag Book" w:hAnsi="Verlag Book" w:cstheme="majorHAnsi"/>
          <w:bCs/>
          <w:sz w:val="24"/>
          <w:szCs w:val="24"/>
        </w:rPr>
      </w:pPr>
      <w:r w:rsidRPr="00263D6D">
        <w:rPr>
          <w:rFonts w:ascii="Verlag Book" w:hAnsi="Verlag Book" w:cstheme="majorHAnsi"/>
          <w:bCs/>
          <w:sz w:val="24"/>
          <w:szCs w:val="24"/>
        </w:rPr>
        <w:t>Társaságunk az Ön által megadott személyes adatokat az Adatkezelő, illetve az Adatfeldolgozó üzemeltetésében lévő szervereken tárolja.</w:t>
      </w:r>
    </w:p>
    <w:p w14:paraId="7B99EECA" w14:textId="4F49C77F" w:rsidR="008332AF" w:rsidRPr="00263D6D" w:rsidRDefault="002904F8" w:rsidP="007F2E17">
      <w:pPr>
        <w:spacing w:before="120" w:after="120"/>
        <w:jc w:val="both"/>
        <w:rPr>
          <w:rFonts w:ascii="Verlag Book" w:hAnsi="Verlag Book" w:cstheme="majorHAnsi"/>
          <w:bCs/>
          <w:sz w:val="24"/>
          <w:szCs w:val="24"/>
        </w:rPr>
      </w:pPr>
      <w:r w:rsidRPr="00263D6D">
        <w:rPr>
          <w:rFonts w:ascii="Verlag Book" w:hAnsi="Verlag Book" w:cstheme="majorHAnsi"/>
          <w:bCs/>
          <w:sz w:val="24"/>
          <w:szCs w:val="24"/>
        </w:rPr>
        <w:t xml:space="preserve">Jelen Tájékoztató megadásával Társaságunk eleget kíván tenni a természetes személyeknek a személyes adatok kezelése tekintetében történő védelméről és az ilyen adatok szabad áramlásáról, valamint a 95/46/EK irányelv hatályon kívül helyezéséről szóló, az Európai Parlament és Tanács 2016. április 27. napján kiadott 2016/679 számú rendeletének (a továbbiakban: Rendelet, GDPR) – továbbá az információs önrendelkezési jogról és az információszabadságról szóló 2011. évi CXII. törvény (a továbbiakban: </w:t>
      </w:r>
      <w:proofErr w:type="spellStart"/>
      <w:r w:rsidRPr="00263D6D">
        <w:rPr>
          <w:rFonts w:ascii="Verlag Book" w:hAnsi="Verlag Book" w:cstheme="majorHAnsi"/>
          <w:bCs/>
          <w:sz w:val="24"/>
          <w:szCs w:val="24"/>
        </w:rPr>
        <w:t>Infotv</w:t>
      </w:r>
      <w:proofErr w:type="spellEnd"/>
      <w:r w:rsidRPr="00263D6D">
        <w:rPr>
          <w:rFonts w:ascii="Verlag Book" w:hAnsi="Verlag Book" w:cstheme="majorHAnsi"/>
          <w:bCs/>
          <w:sz w:val="24"/>
          <w:szCs w:val="24"/>
        </w:rPr>
        <w:t xml:space="preserve">.) rendelkezéseinek. Társaságunk arra törekszik, hogy az Érintett részére a személyes adatok kezelésére vonatkozó, minden egyes tájékoztatást tömör, átlátható, érthető és könnyen hozzáférhető formában, világosan és közérthetően megfogalmazva nyújtsa, továbbá, hogy elősegítse az Érintett jogainak gyakorlását. A Tájékoztatóban használt fogalmak megfelelnek az </w:t>
      </w:r>
      <w:proofErr w:type="spellStart"/>
      <w:proofErr w:type="gramStart"/>
      <w:r w:rsidRPr="00263D6D">
        <w:rPr>
          <w:rFonts w:ascii="Verlag Book" w:hAnsi="Verlag Book" w:cstheme="majorHAnsi"/>
          <w:bCs/>
          <w:sz w:val="24"/>
          <w:szCs w:val="24"/>
        </w:rPr>
        <w:t>Infotv</w:t>
      </w:r>
      <w:proofErr w:type="spellEnd"/>
      <w:r w:rsidRPr="00263D6D">
        <w:rPr>
          <w:rFonts w:ascii="Verlag Book" w:hAnsi="Verlag Book" w:cstheme="majorHAnsi"/>
          <w:bCs/>
          <w:sz w:val="24"/>
          <w:szCs w:val="24"/>
        </w:rPr>
        <w:t>.-</w:t>
      </w:r>
      <w:proofErr w:type="gramEnd"/>
      <w:r w:rsidRPr="00263D6D">
        <w:rPr>
          <w:rFonts w:ascii="Verlag Book" w:hAnsi="Verlag Book" w:cstheme="majorHAnsi"/>
          <w:bCs/>
          <w:sz w:val="24"/>
          <w:szCs w:val="24"/>
        </w:rPr>
        <w:t>ben és a Rendeletben meghatározott fogalmaknak, illetve azok értelmezésének. Az Adatkezelő szavatolja, hogy az adatkezelés mindenben a hatályos jogszabályi rendelkezések megtartásával történik. Amennyiben az adatkezelési feltételek megváltoznak, a Társaság tájékoztatja az Érintetteket a módosításokról.</w:t>
      </w:r>
    </w:p>
    <w:p w14:paraId="32F8673D" w14:textId="2816B0A0" w:rsidR="00152CBC" w:rsidRDefault="00152CBC">
      <w:pPr>
        <w:widowControl/>
        <w:autoSpaceDE/>
        <w:autoSpaceDN/>
        <w:spacing w:after="200" w:line="276" w:lineRule="auto"/>
        <w:rPr>
          <w:rFonts w:ascii="Verlag Book" w:hAnsi="Verlag Book" w:cstheme="majorHAnsi"/>
          <w:bCs/>
          <w:sz w:val="24"/>
          <w:szCs w:val="24"/>
        </w:rPr>
      </w:pPr>
      <w:r>
        <w:rPr>
          <w:rFonts w:ascii="Verlag Book" w:hAnsi="Verlag Book" w:cstheme="majorHAnsi"/>
          <w:bCs/>
          <w:sz w:val="24"/>
          <w:szCs w:val="24"/>
        </w:rPr>
        <w:br w:type="page"/>
      </w:r>
    </w:p>
    <w:p w14:paraId="0982AF5D" w14:textId="77777777" w:rsidR="003A1B84" w:rsidRPr="00263D6D" w:rsidRDefault="003A1B84" w:rsidP="007F2E17">
      <w:pPr>
        <w:widowControl/>
        <w:autoSpaceDE/>
        <w:autoSpaceDN/>
        <w:spacing w:before="120" w:after="120"/>
        <w:rPr>
          <w:rFonts w:ascii="Verlag Book" w:hAnsi="Verlag Book" w:cstheme="majorHAnsi"/>
          <w:bCs/>
          <w:sz w:val="24"/>
          <w:szCs w:val="24"/>
        </w:rPr>
      </w:pPr>
    </w:p>
    <w:p w14:paraId="7E9D61F4" w14:textId="77777777" w:rsidR="008332AF" w:rsidRPr="00152CBC" w:rsidRDefault="008332AF" w:rsidP="00152CBC">
      <w:pPr>
        <w:pStyle w:val="cm01"/>
        <w:rPr>
          <w:color w:val="808080" w:themeColor="background1" w:themeShade="80"/>
        </w:rPr>
      </w:pPr>
      <w:r w:rsidRPr="00152CBC">
        <w:rPr>
          <w:color w:val="808080" w:themeColor="background1" w:themeShade="80"/>
        </w:rPr>
        <w:t>1. ADATKEZELŐ ÉS ELÉRHETŐSÉGEIK</w:t>
      </w:r>
    </w:p>
    <w:p w14:paraId="76C3C2D3" w14:textId="77777777" w:rsidR="008332AF" w:rsidRPr="00263D6D" w:rsidRDefault="008332AF" w:rsidP="007F2E17">
      <w:pPr>
        <w:spacing w:before="120" w:after="120"/>
        <w:jc w:val="both"/>
        <w:rPr>
          <w:rFonts w:ascii="Verlag Book" w:hAnsi="Verlag Book" w:cstheme="majorHAnsi"/>
          <w:bCs/>
          <w:sz w:val="24"/>
        </w:rPr>
      </w:pPr>
      <w:r w:rsidRPr="00263D6D">
        <w:rPr>
          <w:rFonts w:ascii="Verlag Book" w:hAnsi="Verlag Book" w:cstheme="majorHAnsi"/>
          <w:bCs/>
          <w:sz w:val="24"/>
        </w:rPr>
        <w:t>AZ ADATKEZELŐ MEGNEVEZÉSE:</w:t>
      </w:r>
    </w:p>
    <w:p w14:paraId="4F161C27" w14:textId="0AE5241E" w:rsidR="008332AF" w:rsidRPr="00263D6D" w:rsidRDefault="0085439D" w:rsidP="007F2E17">
      <w:pPr>
        <w:spacing w:before="120" w:after="120"/>
        <w:jc w:val="both"/>
        <w:rPr>
          <w:rFonts w:ascii="Verlag Book" w:hAnsi="Verlag Book" w:cstheme="majorHAnsi"/>
          <w:bCs/>
          <w:sz w:val="24"/>
        </w:rPr>
      </w:pPr>
      <w:r>
        <w:rPr>
          <w:rFonts w:ascii="Verlag Book" w:hAnsi="Verlag Book" w:cstheme="majorHAnsi"/>
          <w:bCs/>
          <w:sz w:val="24"/>
        </w:rPr>
        <w:t xml:space="preserve">MDDÜ </w:t>
      </w:r>
      <w:r w:rsidR="008332AF" w:rsidRPr="00263D6D">
        <w:rPr>
          <w:rFonts w:ascii="Verlag Book" w:hAnsi="Verlag Book" w:cstheme="majorHAnsi"/>
          <w:bCs/>
          <w:sz w:val="24"/>
        </w:rPr>
        <w:t>MAGYAR DIVAT &amp; DESIGN ÜGYNÖKSÉG NONPROFIT ZÁRTKÖRŰEN MŰKÖDŐ RÉSZVÉNYTÁRSASÁG (Cégjegyzékszám: 01-10-049808, Adószám: 26338972-4-41, Székhely: 1027 Budapest, Kacsa utca 15-23., képviseli: Jaka</w:t>
      </w:r>
      <w:r>
        <w:rPr>
          <w:rFonts w:ascii="Verlag Book" w:hAnsi="Verlag Book" w:cstheme="majorHAnsi"/>
          <w:bCs/>
          <w:sz w:val="24"/>
        </w:rPr>
        <w:t>b</w:t>
      </w:r>
      <w:r w:rsidR="008332AF" w:rsidRPr="00263D6D">
        <w:rPr>
          <w:rFonts w:ascii="Verlag Book" w:hAnsi="Verlag Book" w:cstheme="majorHAnsi"/>
          <w:bCs/>
          <w:sz w:val="24"/>
        </w:rPr>
        <w:t xml:space="preserve"> Zsófia) </w:t>
      </w:r>
    </w:p>
    <w:p w14:paraId="1E42D59E" w14:textId="77777777" w:rsidR="008332AF" w:rsidRPr="00263D6D" w:rsidRDefault="008332AF" w:rsidP="007F2E17">
      <w:pPr>
        <w:spacing w:before="120" w:after="120"/>
        <w:jc w:val="both"/>
        <w:rPr>
          <w:rFonts w:ascii="Verlag Book" w:hAnsi="Verlag Book" w:cstheme="majorHAnsi"/>
          <w:bCs/>
          <w:sz w:val="24"/>
        </w:rPr>
      </w:pPr>
      <w:r w:rsidRPr="00263D6D">
        <w:rPr>
          <w:rFonts w:ascii="Verlag Book" w:hAnsi="Verlag Book" w:cstheme="majorHAnsi"/>
          <w:bCs/>
          <w:sz w:val="24"/>
        </w:rPr>
        <w:t>AZ ADATKEZELŐ LEVELEZÉSI CÍME: 1027 Budapest, Kacsa utca 15-23.</w:t>
      </w:r>
    </w:p>
    <w:p w14:paraId="0509D2E3" w14:textId="77777777" w:rsidR="008332AF" w:rsidRPr="00263D6D" w:rsidRDefault="008332AF" w:rsidP="007F2E17">
      <w:pPr>
        <w:spacing w:before="120" w:after="120"/>
        <w:jc w:val="both"/>
        <w:rPr>
          <w:rFonts w:ascii="Verlag Book" w:hAnsi="Verlag Book" w:cstheme="majorHAnsi"/>
          <w:bCs/>
          <w:sz w:val="24"/>
        </w:rPr>
      </w:pPr>
      <w:r w:rsidRPr="00263D6D">
        <w:rPr>
          <w:rFonts w:ascii="Verlag Book" w:hAnsi="Verlag Book" w:cstheme="majorHAnsi"/>
          <w:bCs/>
          <w:sz w:val="24"/>
        </w:rPr>
        <w:t>AZ ADATKEZELŐ E-MAIL CÍME: info@hfda.hu</w:t>
      </w:r>
    </w:p>
    <w:p w14:paraId="64EC02B0" w14:textId="77777777" w:rsidR="008332AF" w:rsidRPr="00263D6D" w:rsidRDefault="008332AF" w:rsidP="007F2E17">
      <w:pPr>
        <w:spacing w:before="120" w:after="120"/>
        <w:jc w:val="both"/>
        <w:rPr>
          <w:rFonts w:ascii="Verlag Book" w:hAnsi="Verlag Book" w:cstheme="majorHAnsi"/>
          <w:bCs/>
          <w:sz w:val="24"/>
        </w:rPr>
      </w:pPr>
      <w:r w:rsidRPr="00263D6D">
        <w:rPr>
          <w:rFonts w:ascii="Verlag Book" w:hAnsi="Verlag Book" w:cstheme="majorHAnsi"/>
          <w:bCs/>
          <w:sz w:val="24"/>
        </w:rPr>
        <w:t>AZ ADATKEZELŐ TELEFONSZÁMA: +36 30 302 6146</w:t>
      </w:r>
    </w:p>
    <w:p w14:paraId="4D300AEE" w14:textId="77777777" w:rsidR="008332AF" w:rsidRPr="00263D6D" w:rsidRDefault="008332AF" w:rsidP="007F2E17">
      <w:pPr>
        <w:spacing w:before="120" w:after="120"/>
        <w:rPr>
          <w:rFonts w:ascii="Verlag Book" w:hAnsi="Verlag Book" w:cstheme="majorHAnsi"/>
          <w:bCs/>
          <w:sz w:val="24"/>
        </w:rPr>
      </w:pPr>
      <w:r w:rsidRPr="00263D6D">
        <w:rPr>
          <w:rFonts w:ascii="Verlag Book" w:hAnsi="Verlag Book" w:cstheme="majorHAnsi"/>
          <w:bCs/>
          <w:sz w:val="24"/>
        </w:rPr>
        <w:t xml:space="preserve">AZ ADATVÉDELMI TISZTVISELŐ NEVE ÉS ELÉRHETŐSÉGE: Papp Levente, </w:t>
      </w:r>
      <w:hyperlink r:id="rId8" w:history="1">
        <w:r w:rsidRPr="00263D6D">
          <w:rPr>
            <w:rStyle w:val="Hiperhivatkozs"/>
            <w:rFonts w:ascii="Verlag Book" w:hAnsi="Verlag Book" w:cstheme="majorHAnsi"/>
            <w:bCs/>
            <w:color w:val="auto"/>
            <w:sz w:val="24"/>
            <w:u w:val="none"/>
          </w:rPr>
          <w:t>privacy@mtu.gov.hu</w:t>
        </w:r>
      </w:hyperlink>
      <w:r w:rsidRPr="00263D6D">
        <w:rPr>
          <w:rFonts w:ascii="Verlag Book" w:hAnsi="Verlag Book" w:cstheme="majorHAnsi"/>
          <w:bCs/>
          <w:sz w:val="24"/>
        </w:rPr>
        <w:t>,</w:t>
      </w:r>
    </w:p>
    <w:p w14:paraId="47202301" w14:textId="77777777" w:rsidR="008332AF" w:rsidRPr="00263D6D" w:rsidRDefault="008332AF" w:rsidP="007F2E17">
      <w:pPr>
        <w:spacing w:before="120" w:after="120"/>
        <w:rPr>
          <w:rFonts w:ascii="Verlag Book" w:hAnsi="Verlag Book" w:cstheme="majorHAnsi"/>
          <w:bCs/>
          <w:sz w:val="24"/>
        </w:rPr>
      </w:pPr>
    </w:p>
    <w:p w14:paraId="36EBAF56" w14:textId="77777777" w:rsidR="008332AF" w:rsidRPr="00263D6D" w:rsidRDefault="008332AF" w:rsidP="00152CBC">
      <w:pPr>
        <w:pStyle w:val="cm01"/>
        <w:rPr>
          <w:color w:val="808080" w:themeColor="background1" w:themeShade="80"/>
        </w:rPr>
      </w:pPr>
      <w:r w:rsidRPr="00263D6D">
        <w:rPr>
          <w:color w:val="808080" w:themeColor="background1" w:themeShade="80"/>
        </w:rPr>
        <w:t>2. IGÉNYBE VETT ADATFELDOLGOZÓ:</w:t>
      </w:r>
    </w:p>
    <w:p w14:paraId="0AB24525" w14:textId="77777777" w:rsidR="008332AF" w:rsidRPr="00263D6D" w:rsidRDefault="008332AF" w:rsidP="007F2E17">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 Társaság adatkezelési tevékenységeinek végrehajtása során adatfeldolgozói minőségben igénybe veszi az alábbi cégek szolgáltatásait:</w:t>
      </w:r>
    </w:p>
    <w:p w14:paraId="74135A2E" w14:textId="54EEC745" w:rsidR="008332AF" w:rsidRPr="00263D6D" w:rsidRDefault="008332AF" w:rsidP="007F2E17">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 xml:space="preserve">EQUINOX CONSULTING KFT. (székhely: 7400 Kaposvár, </w:t>
      </w:r>
      <w:proofErr w:type="spellStart"/>
      <w:r w:rsidRPr="00263D6D">
        <w:rPr>
          <w:rFonts w:ascii="Verlag Book" w:hAnsi="Verlag Book" w:cstheme="majorHAnsi"/>
          <w:bCs/>
          <w:color w:val="000000"/>
          <w:sz w:val="24"/>
          <w:szCs w:val="24"/>
        </w:rPr>
        <w:t>Damjanich</w:t>
      </w:r>
      <w:proofErr w:type="spellEnd"/>
      <w:r w:rsidRPr="00263D6D">
        <w:rPr>
          <w:rFonts w:ascii="Verlag Book" w:hAnsi="Verlag Book" w:cstheme="majorHAnsi"/>
          <w:bCs/>
          <w:color w:val="000000"/>
          <w:sz w:val="24"/>
          <w:szCs w:val="24"/>
        </w:rPr>
        <w:t xml:space="preserve"> utca 6. II. </w:t>
      </w:r>
      <w:proofErr w:type="spellStart"/>
      <w:r w:rsidRPr="00263D6D">
        <w:rPr>
          <w:rFonts w:ascii="Verlag Book" w:hAnsi="Verlag Book" w:cstheme="majorHAnsi"/>
          <w:bCs/>
          <w:color w:val="000000"/>
          <w:sz w:val="24"/>
          <w:szCs w:val="24"/>
        </w:rPr>
        <w:t>lház</w:t>
      </w:r>
      <w:proofErr w:type="spellEnd"/>
      <w:r w:rsidRPr="00263D6D">
        <w:rPr>
          <w:rFonts w:ascii="Verlag Book" w:hAnsi="Verlag Book" w:cstheme="majorHAnsi"/>
          <w:bCs/>
          <w:color w:val="000000"/>
          <w:sz w:val="24"/>
          <w:szCs w:val="24"/>
        </w:rPr>
        <w:t xml:space="preserve">. 3. em. 2, cégjegyzékszám: 14 09 308106, adószám: 14306880-2-14, képviseli: Szabó Levente ügyvezető és Benedek Zsolt üzletágvezető együttesen) </w:t>
      </w:r>
    </w:p>
    <w:p w14:paraId="675F7DA0" w14:textId="73320246" w:rsidR="00B4687D" w:rsidRPr="00263D6D" w:rsidRDefault="007C6CB3" w:rsidP="007F2E17">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MAGYAR TURISZTIKAI ÜGYNÖKSÉG ZRT</w:t>
      </w:r>
      <w:r w:rsidR="00B4687D" w:rsidRPr="00263D6D">
        <w:rPr>
          <w:rFonts w:ascii="Verlag Book" w:hAnsi="Verlag Book" w:cstheme="majorHAnsi"/>
          <w:bCs/>
          <w:color w:val="000000"/>
          <w:sz w:val="24"/>
          <w:szCs w:val="24"/>
        </w:rPr>
        <w:t>. (székhely: 1027 Budapest, Kacsa utca 15-23. cégjegyzékszám: 01-10-041364, adószám: 10356113-4-41, képvisel</w:t>
      </w:r>
      <w:r w:rsidR="00FF3ECA" w:rsidRPr="00263D6D">
        <w:rPr>
          <w:rFonts w:ascii="Verlag Book" w:hAnsi="Verlag Book" w:cstheme="majorHAnsi"/>
          <w:bCs/>
          <w:color w:val="000000"/>
          <w:sz w:val="24"/>
          <w:szCs w:val="24"/>
        </w:rPr>
        <w:t>i</w:t>
      </w:r>
      <w:r w:rsidR="003219FF" w:rsidRPr="00263D6D">
        <w:rPr>
          <w:rFonts w:ascii="Verlag Book" w:hAnsi="Verlag Book" w:cstheme="majorHAnsi"/>
          <w:bCs/>
          <w:color w:val="000000"/>
          <w:sz w:val="24"/>
          <w:szCs w:val="24"/>
        </w:rPr>
        <w:t>:</w:t>
      </w:r>
      <w:r w:rsidR="00B4687D" w:rsidRPr="00263D6D">
        <w:rPr>
          <w:rFonts w:ascii="Verlag Book" w:hAnsi="Verlag Book" w:cstheme="majorHAnsi"/>
          <w:bCs/>
          <w:color w:val="000000"/>
          <w:sz w:val="24"/>
          <w:szCs w:val="24"/>
        </w:rPr>
        <w:t xml:space="preserve"> dr. </w:t>
      </w:r>
      <w:proofErr w:type="spellStart"/>
      <w:r w:rsidR="00B4687D" w:rsidRPr="00263D6D">
        <w:rPr>
          <w:rFonts w:ascii="Verlag Book" w:hAnsi="Verlag Book" w:cstheme="majorHAnsi"/>
          <w:bCs/>
          <w:color w:val="000000"/>
          <w:sz w:val="24"/>
          <w:szCs w:val="24"/>
        </w:rPr>
        <w:t>Guller</w:t>
      </w:r>
      <w:proofErr w:type="spellEnd"/>
      <w:r w:rsidR="00B4687D" w:rsidRPr="00263D6D">
        <w:rPr>
          <w:rFonts w:ascii="Verlag Book" w:hAnsi="Verlag Book" w:cstheme="majorHAnsi"/>
          <w:bCs/>
          <w:color w:val="000000"/>
          <w:sz w:val="24"/>
          <w:szCs w:val="24"/>
        </w:rPr>
        <w:t xml:space="preserve"> Zoltán)</w:t>
      </w:r>
    </w:p>
    <w:p w14:paraId="25778A54" w14:textId="77777777" w:rsidR="008332AF" w:rsidRPr="00263D6D" w:rsidRDefault="008332AF" w:rsidP="007F2E17">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Az Adatfeldolgozó a megkapott adatokat saját célra nem használja fel, kizárólag az adatok feldolgozását végzi az Adatkezelő számára.</w:t>
      </w:r>
    </w:p>
    <w:p w14:paraId="7602767A" w14:textId="77777777" w:rsidR="008332AF" w:rsidRPr="00263D6D" w:rsidRDefault="008332AF" w:rsidP="007F2E17">
      <w:pPr>
        <w:spacing w:before="120" w:after="120"/>
        <w:jc w:val="both"/>
        <w:rPr>
          <w:rFonts w:ascii="Verlag Book" w:hAnsi="Verlag Book" w:cstheme="majorHAnsi"/>
          <w:bCs/>
          <w:color w:val="000000"/>
          <w:sz w:val="24"/>
          <w:szCs w:val="24"/>
        </w:rPr>
      </w:pPr>
    </w:p>
    <w:p w14:paraId="57882ED7" w14:textId="77777777" w:rsidR="008332AF" w:rsidRPr="00263D6D" w:rsidRDefault="008332AF" w:rsidP="00152CBC">
      <w:pPr>
        <w:pStyle w:val="cm01"/>
        <w:rPr>
          <w:color w:val="808080" w:themeColor="background1" w:themeShade="80"/>
        </w:rPr>
      </w:pPr>
      <w:r w:rsidRPr="00263D6D">
        <w:rPr>
          <w:color w:val="808080" w:themeColor="background1" w:themeShade="80"/>
        </w:rPr>
        <w:t>3. AZ ADATKEZELÉS CÉLJA:</w:t>
      </w:r>
    </w:p>
    <w:p w14:paraId="40B363B1" w14:textId="68BFB8A1" w:rsidR="008332AF" w:rsidRPr="00263D6D" w:rsidRDefault="008332AF" w:rsidP="00D17C79">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Adatkezelő az Érintettek egyes személyes adatait a</w:t>
      </w:r>
      <w:r w:rsidR="00D17C79" w:rsidRPr="00D17C79">
        <w:rPr>
          <w:rFonts w:ascii="Verlag Book" w:hAnsi="Verlag Book" w:cstheme="majorHAnsi"/>
          <w:bCs/>
          <w:color w:val="000000"/>
          <w:sz w:val="24"/>
          <w:szCs w:val="24"/>
        </w:rPr>
        <w:t xml:space="preserve"> „design LAB” – </w:t>
      </w:r>
      <w:proofErr w:type="spellStart"/>
      <w:r w:rsidR="00D17C79" w:rsidRPr="00D17C79">
        <w:rPr>
          <w:rFonts w:ascii="Verlag Book" w:hAnsi="Verlag Book" w:cstheme="majorHAnsi"/>
          <w:bCs/>
          <w:color w:val="000000"/>
          <w:sz w:val="24"/>
          <w:szCs w:val="24"/>
        </w:rPr>
        <w:t>Hungarian</w:t>
      </w:r>
      <w:proofErr w:type="spellEnd"/>
      <w:r w:rsidR="00D17C79" w:rsidRPr="00D17C79">
        <w:rPr>
          <w:rFonts w:ascii="Verlag Book" w:hAnsi="Verlag Book" w:cstheme="majorHAnsi"/>
          <w:bCs/>
          <w:color w:val="000000"/>
          <w:sz w:val="24"/>
          <w:szCs w:val="24"/>
        </w:rPr>
        <w:t xml:space="preserve"> design LAB </w:t>
      </w:r>
      <w:proofErr w:type="spellStart"/>
      <w:r w:rsidR="00D17C79" w:rsidRPr="00D17C79">
        <w:rPr>
          <w:rFonts w:ascii="Verlag Book" w:hAnsi="Verlag Book" w:cstheme="majorHAnsi"/>
          <w:bCs/>
          <w:color w:val="000000"/>
          <w:sz w:val="24"/>
          <w:szCs w:val="24"/>
        </w:rPr>
        <w:t>curated</w:t>
      </w:r>
      <w:proofErr w:type="spellEnd"/>
      <w:r w:rsidR="00D17C79" w:rsidRPr="00D17C79">
        <w:rPr>
          <w:rFonts w:ascii="Verlag Book" w:hAnsi="Verlag Book" w:cstheme="majorHAnsi"/>
          <w:bCs/>
          <w:color w:val="000000"/>
          <w:sz w:val="24"/>
          <w:szCs w:val="24"/>
        </w:rPr>
        <w:t xml:space="preserve"> </w:t>
      </w:r>
      <w:proofErr w:type="spellStart"/>
      <w:r w:rsidR="00D17C79" w:rsidRPr="00D17C79">
        <w:rPr>
          <w:rFonts w:ascii="Verlag Book" w:hAnsi="Verlag Book" w:cstheme="majorHAnsi"/>
          <w:bCs/>
          <w:color w:val="000000"/>
          <w:sz w:val="24"/>
          <w:szCs w:val="24"/>
        </w:rPr>
        <w:t>by</w:t>
      </w:r>
      <w:proofErr w:type="spellEnd"/>
      <w:r w:rsidR="00D17C79" w:rsidRPr="00D17C79">
        <w:rPr>
          <w:rFonts w:ascii="Verlag Book" w:hAnsi="Verlag Book" w:cstheme="majorHAnsi"/>
          <w:bCs/>
          <w:color w:val="000000"/>
          <w:sz w:val="24"/>
          <w:szCs w:val="24"/>
        </w:rPr>
        <w:t xml:space="preserve"> </w:t>
      </w:r>
      <w:proofErr w:type="spellStart"/>
      <w:r w:rsidR="00D17C79" w:rsidRPr="00D17C79">
        <w:rPr>
          <w:rFonts w:ascii="Verlag Book" w:hAnsi="Verlag Book" w:cstheme="majorHAnsi"/>
          <w:bCs/>
          <w:color w:val="000000"/>
          <w:sz w:val="24"/>
          <w:szCs w:val="24"/>
        </w:rPr>
        <w:t>Rossana</w:t>
      </w:r>
      <w:proofErr w:type="spellEnd"/>
      <w:r w:rsidR="00D17C79" w:rsidRPr="00D17C79">
        <w:rPr>
          <w:rFonts w:ascii="Verlag Book" w:hAnsi="Verlag Book" w:cstheme="majorHAnsi"/>
          <w:bCs/>
          <w:color w:val="000000"/>
          <w:sz w:val="24"/>
          <w:szCs w:val="24"/>
        </w:rPr>
        <w:t xml:space="preserve"> </w:t>
      </w:r>
      <w:proofErr w:type="spellStart"/>
      <w:r w:rsidR="00D17C79" w:rsidRPr="00D17C79">
        <w:rPr>
          <w:rFonts w:ascii="Verlag Book" w:hAnsi="Verlag Book" w:cstheme="majorHAnsi"/>
          <w:bCs/>
          <w:color w:val="000000"/>
          <w:sz w:val="24"/>
          <w:szCs w:val="24"/>
        </w:rPr>
        <w:t>Orlandi</w:t>
      </w:r>
      <w:proofErr w:type="spellEnd"/>
      <w:r w:rsidR="00D17C79">
        <w:rPr>
          <w:rFonts w:ascii="Verlag Book" w:hAnsi="Verlag Book" w:cstheme="majorHAnsi"/>
          <w:bCs/>
          <w:color w:val="000000"/>
          <w:sz w:val="24"/>
          <w:szCs w:val="24"/>
        </w:rPr>
        <w:t xml:space="preserve"> </w:t>
      </w:r>
      <w:r w:rsidR="00D17C79" w:rsidRPr="00D17C79">
        <w:rPr>
          <w:rFonts w:ascii="Verlag Book" w:hAnsi="Verlag Book" w:cstheme="majorHAnsi"/>
          <w:bCs/>
          <w:color w:val="000000"/>
          <w:sz w:val="24"/>
          <w:szCs w:val="24"/>
        </w:rPr>
        <w:t xml:space="preserve">inkubációs programban való </w:t>
      </w:r>
      <w:r w:rsidRPr="00263D6D">
        <w:rPr>
          <w:rFonts w:ascii="Verlag Book" w:hAnsi="Verlag Book" w:cstheme="majorHAnsi"/>
          <w:bCs/>
          <w:color w:val="000000"/>
          <w:sz w:val="24"/>
          <w:szCs w:val="24"/>
        </w:rPr>
        <w:t xml:space="preserve">részvétel biztosítása, a </w:t>
      </w:r>
      <w:r w:rsidR="00D17C79">
        <w:rPr>
          <w:rFonts w:ascii="Verlag Book" w:hAnsi="Verlag Book" w:cstheme="majorHAnsi"/>
          <w:bCs/>
          <w:color w:val="000000"/>
          <w:sz w:val="24"/>
          <w:szCs w:val="24"/>
        </w:rPr>
        <w:t>jelentkezési folyamat</w:t>
      </w:r>
      <w:r w:rsidRPr="00263D6D">
        <w:rPr>
          <w:rFonts w:ascii="Verlag Book" w:hAnsi="Verlag Book" w:cstheme="majorHAnsi"/>
          <w:bCs/>
          <w:color w:val="000000"/>
          <w:sz w:val="24"/>
          <w:szCs w:val="24"/>
        </w:rPr>
        <w:t xml:space="preserve"> sikeres lebonyolítása, valamint szerződéskötés (Támogatói Okirat) és általános kapcsolattartás céljából kezeli. </w:t>
      </w:r>
      <w:r w:rsidR="00763F55" w:rsidRPr="00263D6D">
        <w:rPr>
          <w:rFonts w:ascii="Verlag Book" w:hAnsi="Verlag Book" w:cstheme="majorHAnsi"/>
          <w:bCs/>
          <w:color w:val="000000"/>
          <w:sz w:val="24"/>
          <w:szCs w:val="24"/>
        </w:rPr>
        <w:t>Adatkezelő az Érintettek adatait a hírlevélre történő feliratkozás esetén külön kifejezett hozzájárulás alapján hírlevélküldés lehetőségének biztosítása céljából tartja nyilván.</w:t>
      </w:r>
    </w:p>
    <w:p w14:paraId="0C290B03" w14:textId="77777777" w:rsidR="00763F55" w:rsidRPr="00263D6D" w:rsidRDefault="00763F55" w:rsidP="00763F55">
      <w:pPr>
        <w:spacing w:before="120" w:after="120"/>
        <w:jc w:val="both"/>
        <w:rPr>
          <w:rFonts w:ascii="Verlag Book" w:hAnsi="Verlag Book" w:cstheme="majorHAnsi"/>
          <w:bCs/>
          <w:color w:val="000000"/>
          <w:sz w:val="28"/>
          <w:szCs w:val="28"/>
          <w:highlight w:val="yellow"/>
        </w:rPr>
      </w:pPr>
    </w:p>
    <w:p w14:paraId="3D044682" w14:textId="77777777" w:rsidR="008332AF" w:rsidRPr="00263D6D" w:rsidRDefault="008332AF" w:rsidP="00152CBC">
      <w:pPr>
        <w:pStyle w:val="cm01"/>
        <w:rPr>
          <w:color w:val="808080" w:themeColor="background1" w:themeShade="80"/>
        </w:rPr>
      </w:pPr>
      <w:r w:rsidRPr="00263D6D">
        <w:rPr>
          <w:color w:val="808080" w:themeColor="background1" w:themeShade="80"/>
        </w:rPr>
        <w:t>4. A KEZELT SZEMÉLYES ADATOK KÖRE:</w:t>
      </w:r>
    </w:p>
    <w:p w14:paraId="6811AE75" w14:textId="1BF08456"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Cégnév, Székhely, Cégjegyzékszám (egyéni vállalkozói esetén nyilvántartási szám), Adószám</w:t>
      </w:r>
      <w:r w:rsidR="00004E11" w:rsidRPr="00263D6D">
        <w:rPr>
          <w:rFonts w:ascii="Verlag Book" w:hAnsi="Verlag Book" w:cstheme="majorHAnsi"/>
          <w:bCs/>
          <w:color w:val="000000"/>
          <w:sz w:val="24"/>
          <w:szCs w:val="24"/>
        </w:rPr>
        <w:t xml:space="preserve">; </w:t>
      </w:r>
      <w:r w:rsidRPr="00263D6D">
        <w:rPr>
          <w:rFonts w:ascii="Verlag Book" w:hAnsi="Verlag Book" w:cstheme="majorHAnsi"/>
          <w:bCs/>
          <w:color w:val="000000"/>
          <w:sz w:val="24"/>
          <w:szCs w:val="24"/>
        </w:rPr>
        <w:t xml:space="preserve">Aláírásra jogosult képviselő neve, Anyja neve, Adóazonosítója, Lakcíme, E-mail címe, </w:t>
      </w:r>
      <w:r w:rsidR="00004E11" w:rsidRPr="00263D6D">
        <w:rPr>
          <w:rFonts w:ascii="Verlag Book" w:hAnsi="Verlag Book" w:cstheme="majorHAnsi"/>
          <w:bCs/>
          <w:color w:val="000000"/>
          <w:sz w:val="24"/>
          <w:szCs w:val="24"/>
        </w:rPr>
        <w:t xml:space="preserve">aláírása; </w:t>
      </w:r>
      <w:r w:rsidRPr="00263D6D">
        <w:rPr>
          <w:rFonts w:ascii="Verlag Book" w:hAnsi="Verlag Book" w:cstheme="majorHAnsi"/>
          <w:bCs/>
          <w:color w:val="000000"/>
          <w:sz w:val="24"/>
          <w:szCs w:val="24"/>
        </w:rPr>
        <w:t>Kapcsolattartó neve, Telefonszáma, E-mail címe</w:t>
      </w:r>
      <w:r w:rsidR="00763F55" w:rsidRPr="00263D6D">
        <w:rPr>
          <w:rFonts w:ascii="Verlag Book" w:hAnsi="Verlag Book" w:cstheme="majorHAnsi"/>
          <w:bCs/>
          <w:color w:val="000000"/>
          <w:sz w:val="24"/>
          <w:szCs w:val="24"/>
        </w:rPr>
        <w:t>.</w:t>
      </w:r>
    </w:p>
    <w:p w14:paraId="100BD72F" w14:textId="77777777" w:rsidR="003D67E7" w:rsidRPr="003D67E7" w:rsidRDefault="003D67E7" w:rsidP="003D67E7">
      <w:pPr>
        <w:spacing w:before="120" w:after="120"/>
        <w:jc w:val="both"/>
        <w:rPr>
          <w:rFonts w:ascii="Verlag Book" w:hAnsi="Verlag Book" w:cstheme="majorHAnsi"/>
          <w:bCs/>
          <w:color w:val="000000"/>
          <w:sz w:val="24"/>
          <w:szCs w:val="24"/>
        </w:rPr>
      </w:pPr>
    </w:p>
    <w:p w14:paraId="6AD304DF" w14:textId="77777777" w:rsidR="00152CBC" w:rsidRDefault="00152CBC">
      <w:pPr>
        <w:widowControl/>
        <w:autoSpaceDE/>
        <w:autoSpaceDN/>
        <w:spacing w:after="200" w:line="276" w:lineRule="auto"/>
        <w:rPr>
          <w:rFonts w:ascii="Verlag Book" w:hAnsi="Verlag Book" w:cstheme="majorHAnsi"/>
          <w:bCs/>
          <w:color w:val="000000"/>
          <w:sz w:val="28"/>
          <w:szCs w:val="28"/>
        </w:rPr>
      </w:pPr>
      <w:r>
        <w:rPr>
          <w:rFonts w:ascii="Verlag Book" w:hAnsi="Verlag Book" w:cstheme="majorHAnsi"/>
          <w:bCs/>
          <w:color w:val="000000"/>
          <w:sz w:val="28"/>
          <w:szCs w:val="28"/>
        </w:rPr>
        <w:br w:type="page"/>
      </w:r>
    </w:p>
    <w:p w14:paraId="11D5824B" w14:textId="758E2FF7" w:rsidR="008332AF" w:rsidRPr="00263D6D" w:rsidRDefault="008332AF" w:rsidP="00152CBC">
      <w:pPr>
        <w:pStyle w:val="cm01"/>
        <w:rPr>
          <w:color w:val="808080" w:themeColor="background1" w:themeShade="80"/>
        </w:rPr>
      </w:pPr>
      <w:r w:rsidRPr="00263D6D">
        <w:rPr>
          <w:color w:val="808080" w:themeColor="background1" w:themeShade="80"/>
        </w:rPr>
        <w:lastRenderedPageBreak/>
        <w:t>5. AZ ADATKEZELÉS IDŐTARTAMA:</w:t>
      </w:r>
    </w:p>
    <w:p w14:paraId="20290C1B" w14:textId="3C6AB546" w:rsidR="008332AF" w:rsidRPr="00263D6D" w:rsidRDefault="00763F55"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 xml:space="preserve">A kiválasztásra került </w:t>
      </w:r>
      <w:proofErr w:type="spellStart"/>
      <w:r w:rsidR="00DE3ADF">
        <w:rPr>
          <w:rFonts w:ascii="Verlag Book" w:hAnsi="Verlag Book" w:cstheme="majorHAnsi"/>
          <w:bCs/>
          <w:color w:val="000000"/>
          <w:sz w:val="24"/>
          <w:szCs w:val="24"/>
        </w:rPr>
        <w:t>Designerek</w:t>
      </w:r>
      <w:proofErr w:type="spellEnd"/>
      <w:r w:rsidRPr="00263D6D">
        <w:rPr>
          <w:rFonts w:ascii="Verlag Book" w:hAnsi="Verlag Book" w:cstheme="majorHAnsi"/>
          <w:bCs/>
          <w:color w:val="000000"/>
          <w:sz w:val="24"/>
          <w:szCs w:val="24"/>
        </w:rPr>
        <w:t xml:space="preserve"> személyes adatait Adatkezelő a velük kötött szerződés lejáratát követő 10 évig őrzi meg, valamennyi jogi szempontból jelentős körülmény adatkezelő általi bizonyíthatósága érdekében. Azon</w:t>
      </w:r>
      <w:r w:rsidR="00C16CB9" w:rsidRPr="00263D6D">
        <w:rPr>
          <w:rFonts w:ascii="Verlag Book" w:hAnsi="Verlag Book" w:cstheme="majorHAnsi"/>
          <w:bCs/>
          <w:color w:val="000000"/>
          <w:sz w:val="24"/>
          <w:szCs w:val="24"/>
        </w:rPr>
        <w:t xml:space="preserve"> </w:t>
      </w:r>
      <w:proofErr w:type="spellStart"/>
      <w:r w:rsidR="00DE3ADF">
        <w:rPr>
          <w:rFonts w:ascii="Verlag Book" w:hAnsi="Verlag Book" w:cstheme="majorHAnsi"/>
          <w:bCs/>
          <w:color w:val="000000"/>
          <w:sz w:val="24"/>
          <w:szCs w:val="24"/>
        </w:rPr>
        <w:t>Designerek</w:t>
      </w:r>
      <w:proofErr w:type="spellEnd"/>
      <w:r w:rsidRPr="00263D6D">
        <w:rPr>
          <w:rFonts w:ascii="Verlag Book" w:hAnsi="Verlag Book" w:cstheme="majorHAnsi"/>
          <w:bCs/>
          <w:color w:val="000000"/>
          <w:sz w:val="24"/>
          <w:szCs w:val="24"/>
        </w:rPr>
        <w:t xml:space="preserve"> esetében, akik nem kerültek kiválasztásra, </w:t>
      </w:r>
      <w:r w:rsidR="00C16CB9" w:rsidRPr="00263D6D">
        <w:rPr>
          <w:rFonts w:ascii="Verlag Book" w:hAnsi="Verlag Book" w:cstheme="majorHAnsi"/>
          <w:bCs/>
          <w:color w:val="000000"/>
          <w:sz w:val="24"/>
          <w:szCs w:val="24"/>
        </w:rPr>
        <w:t xml:space="preserve">adataikat az Adatkezelő </w:t>
      </w:r>
      <w:r w:rsidRPr="00263D6D">
        <w:rPr>
          <w:rFonts w:ascii="Verlag Book" w:hAnsi="Verlag Book" w:cstheme="majorHAnsi"/>
          <w:bCs/>
          <w:color w:val="000000"/>
          <w:sz w:val="24"/>
          <w:szCs w:val="24"/>
        </w:rPr>
        <w:t xml:space="preserve">a </w:t>
      </w:r>
      <w:r w:rsidR="002640D8">
        <w:rPr>
          <w:rFonts w:ascii="Verlag Book" w:hAnsi="Verlag Book" w:cstheme="majorHAnsi"/>
          <w:bCs/>
          <w:color w:val="000000"/>
          <w:sz w:val="24"/>
          <w:szCs w:val="24"/>
        </w:rPr>
        <w:t>jelentkezés</w:t>
      </w:r>
      <w:r w:rsidR="00C16CB9" w:rsidRPr="00263D6D">
        <w:rPr>
          <w:rFonts w:ascii="Verlag Book" w:hAnsi="Verlag Book" w:cstheme="majorHAnsi"/>
          <w:bCs/>
          <w:color w:val="000000"/>
          <w:sz w:val="24"/>
          <w:szCs w:val="24"/>
        </w:rPr>
        <w:t xml:space="preserve"> </w:t>
      </w:r>
      <w:r w:rsidRPr="00263D6D">
        <w:rPr>
          <w:rFonts w:ascii="Verlag Book" w:hAnsi="Verlag Book" w:cstheme="majorHAnsi"/>
          <w:bCs/>
          <w:color w:val="000000"/>
          <w:sz w:val="24"/>
          <w:szCs w:val="24"/>
        </w:rPr>
        <w:t>lebonyolítását követően 1 évig őrzi meg. A</w:t>
      </w:r>
      <w:r w:rsidR="002F151D" w:rsidRPr="00263D6D">
        <w:rPr>
          <w:rFonts w:ascii="Verlag Book" w:hAnsi="Verlag Book" w:cstheme="majorHAnsi"/>
          <w:bCs/>
          <w:color w:val="000000"/>
          <w:sz w:val="24"/>
          <w:szCs w:val="24"/>
        </w:rPr>
        <w:t>datkezelő a</w:t>
      </w:r>
      <w:r w:rsidRPr="00263D6D">
        <w:rPr>
          <w:rFonts w:ascii="Verlag Book" w:hAnsi="Verlag Book" w:cstheme="majorHAnsi"/>
          <w:bCs/>
          <w:color w:val="000000"/>
          <w:sz w:val="24"/>
          <w:szCs w:val="24"/>
        </w:rPr>
        <w:t xml:space="preserve"> hírlevélre történő feliratkozással összefüggésben felhasznált személyes adatokat a hozzájárulás visszavonásáig kezel</w:t>
      </w:r>
      <w:r w:rsidR="002F151D" w:rsidRPr="00263D6D">
        <w:rPr>
          <w:rFonts w:ascii="Verlag Book" w:hAnsi="Verlag Book" w:cstheme="majorHAnsi"/>
          <w:bCs/>
          <w:color w:val="000000"/>
          <w:sz w:val="24"/>
          <w:szCs w:val="24"/>
        </w:rPr>
        <w:t>i.</w:t>
      </w:r>
    </w:p>
    <w:p w14:paraId="6CBA3A63" w14:textId="77777777" w:rsidR="00763F55" w:rsidRPr="00263D6D" w:rsidRDefault="00763F55" w:rsidP="007F2E17">
      <w:pPr>
        <w:spacing w:before="120" w:after="120"/>
        <w:jc w:val="both"/>
        <w:rPr>
          <w:rFonts w:ascii="Verlag Book" w:hAnsi="Verlag Book" w:cstheme="majorHAnsi"/>
          <w:bCs/>
          <w:color w:val="000000"/>
          <w:sz w:val="24"/>
          <w:szCs w:val="24"/>
        </w:rPr>
      </w:pPr>
    </w:p>
    <w:p w14:paraId="61C22878" w14:textId="77777777" w:rsidR="008332AF" w:rsidRPr="00263D6D" w:rsidRDefault="008332AF" w:rsidP="00152CBC">
      <w:pPr>
        <w:pStyle w:val="cm01"/>
        <w:rPr>
          <w:color w:val="808080" w:themeColor="background1" w:themeShade="80"/>
        </w:rPr>
      </w:pPr>
      <w:r w:rsidRPr="00263D6D">
        <w:rPr>
          <w:color w:val="808080" w:themeColor="background1" w:themeShade="80"/>
        </w:rPr>
        <w:t>6. AZ ADATKEZELÉS JOGALAPJA:</w:t>
      </w:r>
    </w:p>
    <w:p w14:paraId="7E40AAF2" w14:textId="6F627F5F" w:rsidR="008332AF" w:rsidRPr="00263D6D" w:rsidRDefault="00D443A2" w:rsidP="00AF1E83">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GDPR 6. cikk (1) bekezdés b) pontja, vagyis az adatkezelés olyan szerződés teljesítéséhez szükséges, amelyben az Érintett az egyik fél, vagy az a szerződés megkötését megelőzően az Érintett kérésére történő lépések megtételéhez szükséges. A hírlevére történő feliratkozás esetében az adatkezelés jogalapja a</w:t>
      </w:r>
      <w:r w:rsidR="0015432D" w:rsidRPr="00263D6D">
        <w:rPr>
          <w:rFonts w:ascii="Verlag Book" w:hAnsi="Verlag Book" w:cstheme="majorHAnsi"/>
          <w:bCs/>
          <w:color w:val="000000"/>
          <w:sz w:val="24"/>
          <w:szCs w:val="24"/>
        </w:rPr>
        <w:t xml:space="preserve"> GDPR 6. cikk (1) bekezdés a) pontja szerint az </w:t>
      </w:r>
      <w:r w:rsidRPr="00263D6D">
        <w:rPr>
          <w:rFonts w:ascii="Verlag Book" w:hAnsi="Verlag Book" w:cstheme="majorHAnsi"/>
          <w:bCs/>
          <w:color w:val="000000"/>
          <w:sz w:val="24"/>
          <w:szCs w:val="24"/>
        </w:rPr>
        <w:t xml:space="preserve">Érintett önkéntes hozzájárulása, melyet külön, opcionálisan kitöltött és aláírt nyilatkozat formájában ad meg </w:t>
      </w:r>
      <w:r w:rsidR="00DE3ADF">
        <w:rPr>
          <w:rFonts w:ascii="Verlag Book" w:hAnsi="Verlag Book" w:cstheme="majorHAnsi"/>
          <w:bCs/>
          <w:color w:val="000000"/>
          <w:sz w:val="24"/>
          <w:szCs w:val="24"/>
        </w:rPr>
        <w:t xml:space="preserve">a jelentkezés </w:t>
      </w:r>
      <w:r w:rsidRPr="00263D6D">
        <w:rPr>
          <w:rFonts w:ascii="Verlag Book" w:hAnsi="Verlag Book" w:cstheme="majorHAnsi"/>
          <w:bCs/>
          <w:color w:val="000000"/>
          <w:sz w:val="24"/>
          <w:szCs w:val="24"/>
        </w:rPr>
        <w:t>során</w:t>
      </w:r>
      <w:r w:rsidR="0015432D" w:rsidRPr="00263D6D">
        <w:rPr>
          <w:rFonts w:ascii="Verlag Book" w:hAnsi="Verlag Book" w:cstheme="majorHAnsi"/>
          <w:bCs/>
          <w:color w:val="000000"/>
          <w:sz w:val="24"/>
          <w:szCs w:val="24"/>
        </w:rPr>
        <w:t>.</w:t>
      </w:r>
    </w:p>
    <w:p w14:paraId="610DC33D" w14:textId="77777777" w:rsidR="00D443A2" w:rsidRPr="00263D6D" w:rsidRDefault="00D443A2" w:rsidP="007F2E17">
      <w:pPr>
        <w:spacing w:before="120" w:after="120"/>
        <w:rPr>
          <w:rFonts w:ascii="Verlag Book" w:hAnsi="Verlag Book" w:cstheme="majorHAnsi"/>
          <w:bCs/>
          <w:color w:val="000000"/>
          <w:sz w:val="24"/>
          <w:szCs w:val="24"/>
        </w:rPr>
      </w:pPr>
    </w:p>
    <w:p w14:paraId="11EAEFCA" w14:textId="77777777" w:rsidR="008332AF" w:rsidRPr="00263D6D" w:rsidRDefault="008332AF" w:rsidP="00152CBC">
      <w:pPr>
        <w:pStyle w:val="cm01"/>
        <w:jc w:val="left"/>
        <w:rPr>
          <w:color w:val="808080" w:themeColor="background1" w:themeShade="80"/>
        </w:rPr>
      </w:pPr>
      <w:r w:rsidRPr="00263D6D">
        <w:rPr>
          <w:color w:val="808080" w:themeColor="background1" w:themeShade="80"/>
        </w:rPr>
        <w:t>7. A SZEMÉLYES ADATOK CÍMZETTJEI, ILLETVE A CÍMZETTEK KATEGÓRIÁI:</w:t>
      </w:r>
    </w:p>
    <w:p w14:paraId="56B6D7A7" w14:textId="39B87B30" w:rsidR="008332AF" w:rsidRDefault="008332AF" w:rsidP="00152CBC">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Ön által megadott személyes adatokhoz az Adatkezelő és az Adatfeldolgozó közvetlen irányítása alatt álló</w:t>
      </w:r>
      <w:r w:rsidR="005F21A7" w:rsidRPr="00263D6D">
        <w:rPr>
          <w:rFonts w:ascii="Verlag Book" w:hAnsi="Verlag Book" w:cstheme="majorHAnsi"/>
          <w:bCs/>
          <w:color w:val="000000"/>
          <w:sz w:val="24"/>
          <w:szCs w:val="24"/>
        </w:rPr>
        <w:t>, arra jogosult</w:t>
      </w:r>
      <w:r w:rsidRPr="00263D6D">
        <w:rPr>
          <w:rFonts w:ascii="Verlag Book" w:hAnsi="Verlag Book" w:cstheme="majorHAnsi"/>
          <w:bCs/>
          <w:color w:val="000000"/>
          <w:sz w:val="24"/>
          <w:szCs w:val="24"/>
        </w:rPr>
        <w:t xml:space="preserve"> munkatársai férhetnek hozzá munkaköri feladataik ellátása érdekében, akik az adatokat az Adatkezelőnél és az Adatfeldolgozónál mindenkor hatályos jogszabályi feltételeknek, valamint belső szabályoknak és eljárásrendnek megfelelően, bizalmasan kezelik.</w:t>
      </w:r>
      <w:r w:rsidR="00AA67A9">
        <w:rPr>
          <w:rFonts w:ascii="Verlag Book" w:hAnsi="Verlag Book" w:cstheme="majorHAnsi"/>
          <w:bCs/>
          <w:color w:val="000000"/>
          <w:sz w:val="24"/>
          <w:szCs w:val="24"/>
        </w:rPr>
        <w:t xml:space="preserve"> </w:t>
      </w:r>
      <w:r w:rsidRPr="00263D6D">
        <w:rPr>
          <w:rFonts w:ascii="Verlag Book" w:hAnsi="Verlag Book" w:cstheme="majorHAnsi"/>
          <w:bCs/>
          <w:color w:val="000000"/>
          <w:sz w:val="24"/>
          <w:szCs w:val="24"/>
        </w:rPr>
        <w:t>A Támogatás felhasználását - beleértve az Érintettek személyes adatait - a Támogató, a Támogató által ellenőrzéssel megbízott szerv vagy személy, a Miniszterelnöki Kabinetiroda, az Állami Számvevőszék, a Kormányzati Ellenőrzési Hivatal, a Magyar Államkincstár, továbbá a jogszabályban feljogosított egyéb szervek képviselői jogosultak ellenőrizni.</w:t>
      </w:r>
      <w:r w:rsidR="000A7175" w:rsidRPr="00263D6D">
        <w:rPr>
          <w:bCs/>
        </w:rPr>
        <w:t xml:space="preserve"> </w:t>
      </w:r>
      <w:r w:rsidR="000A7175" w:rsidRPr="00263D6D">
        <w:rPr>
          <w:rFonts w:ascii="Verlag Book" w:hAnsi="Verlag Book" w:cstheme="majorHAnsi"/>
          <w:bCs/>
          <w:color w:val="000000"/>
          <w:sz w:val="24"/>
          <w:szCs w:val="24"/>
        </w:rPr>
        <w:t>Támogató az információs önrendelkezési jogról és információszabadságról szóló 2011. évi CXII. törvény alapján a Kedvezményezett nevét, a támogatás célját, összegét, valamint a támogatott tevékenység megvalósulási helyét nyilvánosságra hozza.</w:t>
      </w:r>
    </w:p>
    <w:p w14:paraId="755AB6C1" w14:textId="77777777" w:rsidR="00152CBC" w:rsidRPr="00263D6D" w:rsidRDefault="00152CBC" w:rsidP="00152CBC">
      <w:pPr>
        <w:spacing w:before="120" w:after="120"/>
        <w:jc w:val="both"/>
        <w:rPr>
          <w:rFonts w:ascii="Verlag Book" w:hAnsi="Verlag Book" w:cstheme="majorHAnsi"/>
          <w:bCs/>
          <w:color w:val="000000"/>
          <w:sz w:val="24"/>
          <w:szCs w:val="24"/>
        </w:rPr>
      </w:pPr>
    </w:p>
    <w:p w14:paraId="3F7BFB6F" w14:textId="77777777" w:rsidR="008332AF" w:rsidRPr="00263D6D" w:rsidRDefault="008332AF" w:rsidP="00152CBC">
      <w:pPr>
        <w:pStyle w:val="cm01"/>
        <w:rPr>
          <w:color w:val="808080" w:themeColor="background1" w:themeShade="80"/>
        </w:rPr>
      </w:pPr>
      <w:r w:rsidRPr="00263D6D">
        <w:rPr>
          <w:color w:val="808080" w:themeColor="background1" w:themeShade="80"/>
        </w:rPr>
        <w:t>8. AZ ÉRINTETT JOGAI</w:t>
      </w:r>
    </w:p>
    <w:p w14:paraId="12699C08" w14:textId="77777777" w:rsidR="008332AF" w:rsidRPr="00263D6D" w:rsidRDefault="008332AF"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Önt megillető jogok az adatkezeléssel kapcsolatban a következők:</w:t>
      </w:r>
    </w:p>
    <w:p w14:paraId="534F7DB8" w14:textId="77777777" w:rsidR="00263D6D" w:rsidRPr="00263D6D" w:rsidRDefault="00263D6D" w:rsidP="002640D8">
      <w:pPr>
        <w:spacing w:before="120" w:after="120"/>
        <w:jc w:val="both"/>
        <w:rPr>
          <w:rFonts w:ascii="Verlag Book" w:hAnsi="Verlag Book" w:cstheme="majorHAnsi"/>
          <w:bCs/>
          <w:color w:val="000000"/>
          <w:sz w:val="24"/>
          <w:szCs w:val="24"/>
        </w:rPr>
      </w:pPr>
      <w:bookmarkStart w:id="0" w:name="_Hlk516563233"/>
      <w:r w:rsidRPr="00263D6D">
        <w:rPr>
          <w:rFonts w:ascii="Verlag Book" w:hAnsi="Verlag Book" w:cstheme="majorHAnsi"/>
          <w:bCs/>
          <w:color w:val="000000"/>
          <w:sz w:val="24"/>
          <w:szCs w:val="24"/>
        </w:rPr>
        <w:t>ÁTLÁTHATÓ TÁJÉKOZTATÁSHOZ VALÓ JOG:</w:t>
      </w:r>
    </w:p>
    <w:p w14:paraId="2B96E8DE"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Ön jogosult arra, hogy az adatkezeléssel összefüggő tényekről és információkról az adatkezelés megkezdését megelőzően tájékoztatást kapjon. Ennek a jognak a biztosítása érdekében is hoztuk létre jelen Adatkezelési Tájékoztatót.</w:t>
      </w:r>
    </w:p>
    <w:p w14:paraId="57704B23"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ÉRINTETT HOZZÁFÉRÉSI JOGA:</w:t>
      </w:r>
    </w:p>
    <w:p w14:paraId="09FF6A4A"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Érintett jogosult arra, hogy az Adatkezelőtől visszajelzést kapjon arra vonatkozóan, hogy személyes adatainak kezelése folyamatban van-e, és ha ilyen adatkezelés folyamatban van, jogosult arra, hogy hozzáférést kapjon az alábbiakhoz:</w:t>
      </w:r>
    </w:p>
    <w:p w14:paraId="269D53EE"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 a kezelt személyes adatokhoz és a személyes adatok kategóriájához, az adatkezelés céljához</w:t>
      </w:r>
    </w:p>
    <w:p w14:paraId="7CA98A07"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 xml:space="preserve">• azon címzettekhez vagy a címzettek kategóriájához, akikkel a személyes adatokat az Adatkezelő </w:t>
      </w:r>
      <w:r w:rsidRPr="00263D6D">
        <w:rPr>
          <w:rFonts w:ascii="Verlag Book" w:hAnsi="Verlag Book" w:cstheme="majorHAnsi"/>
          <w:bCs/>
          <w:color w:val="000000"/>
          <w:sz w:val="24"/>
          <w:szCs w:val="24"/>
        </w:rPr>
        <w:lastRenderedPageBreak/>
        <w:t>közölte, vagy közölni fogja,</w:t>
      </w:r>
    </w:p>
    <w:p w14:paraId="0F213412"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 xml:space="preserve">• a személyes adatok tárolásának tervezett időtartamához, vagy ha ez nem lehetséges, ezen időtartam meghatározásának szempontjaihoz. </w:t>
      </w:r>
    </w:p>
    <w:p w14:paraId="07D73E08"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 az adatkezelő az adatkezelés tárgyát képező személyes adatok másolatát kérelemre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p>
    <w:p w14:paraId="677361D1"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HELYESBÍTÉSHEZ VALÓ JOG:</w:t>
      </w:r>
    </w:p>
    <w:p w14:paraId="507C6F82"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érintett kérheti, hogy a Társaság helyesbítse ill. egészítse ki a tévesen, pontatlanul vagy hiányosan szereplő személyes adatait. A tévesen szereplő adat helyesbítése előtt a Társaság megvizsgálhatja az érintett adatok valóságosságát, illetve pontosságát.</w:t>
      </w:r>
    </w:p>
    <w:p w14:paraId="50CEAD3C"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 VISSZAVONÁSHOZ VALÓ JOG:</w:t>
      </w:r>
    </w:p>
    <w:p w14:paraId="23D8BCED"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Érintett jogosult arra, hogy hozzájárulásán alapuló adatkezelés esetén a hozzájárulását bármikor visszavonja, amely nem érinti a visszavonás előtt a hozzájárulás alapján végrehajtott adatkezelés jogszerűségét.</w:t>
      </w:r>
    </w:p>
    <w:p w14:paraId="4CD499AD"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 TÖRLÉSHEZ VALÓ JOG („AZ ELFELEDTETÉSHEZ VALÓ JOG”):</w:t>
      </w:r>
    </w:p>
    <w:p w14:paraId="131869ED"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érintett jogosult arra, hogy kérje, hogy az Adatkezelő indokolatlan késedelem nélkül törölje a rá vonatkozó személyes adatokat, az Adatkezelő pedig köteles ezt végrehajtani. Jogi kötelezettségen alapuló adatkezelés esetén Önt ez a jog nem illeti meg.</w:t>
      </w:r>
    </w:p>
    <w:p w14:paraId="2AA4680A" w14:textId="77777777" w:rsidR="00263D6D" w:rsidRPr="00263D6D" w:rsidRDefault="00263D6D" w:rsidP="00263D6D">
      <w:pPr>
        <w:spacing w:before="120" w:after="120"/>
        <w:rPr>
          <w:rFonts w:ascii="Verlag Book" w:hAnsi="Verlag Book" w:cstheme="majorHAnsi"/>
          <w:bCs/>
          <w:color w:val="000000"/>
          <w:sz w:val="24"/>
          <w:szCs w:val="24"/>
        </w:rPr>
      </w:pPr>
    </w:p>
    <w:p w14:paraId="0038114B"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AZ ADATKEZELÉS KORLÁTOZÁSÁHOZ VALÓ JOG (ZÁROLÁSI JOG):</w:t>
      </w:r>
    </w:p>
    <w:p w14:paraId="01FC0C91"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Érintett jogosult arra, hogy kérésére az Adatkezelő az alábbi esetekben korlátozza az adatkezelést:</w:t>
      </w:r>
    </w:p>
    <w:p w14:paraId="3D7AD17F"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 ha az Érintett vitatja az adatkezelés pontosságát, ez esetben a korlátozás arra az időtartamra vonatkozik, amely lehetővé teszi, hogy az adatkezelő ellenőrizze a személyes adatok pontosságát,</w:t>
      </w:r>
    </w:p>
    <w:p w14:paraId="2BC3CD8B"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 ha az adatkezelés jogellenes, és az Érintett ellenzi az adatok törlését, ehelyett kéri azok felhasználásának korlátozását,</w:t>
      </w:r>
    </w:p>
    <w:p w14:paraId="11B10DF0"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 ha az Adatkezelőnek már nincs szüksége a személyes adatokra az adatkezelés céljából, azonban az Érintett igényli azokat jogi igények előterjesztéséhez, érvényesítéséhez vagy védelméhez,</w:t>
      </w:r>
    </w:p>
    <w:p w14:paraId="50706BC1"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 ha az Érintett tiltakozott az adatkezelés ellen, ez esetben a korlátozás arra az időtartamra vonatkozik, amíg megállapításra nem kerül, hogy az Adatkezelő jogos indokai elsőbbséget élveznek-e az érintett jogos indokaival szemben.</w:t>
      </w:r>
    </w:p>
    <w:p w14:paraId="03E2B477"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ADATHORDOZHATÓSÁGHOZ VALÓ JOG:</w:t>
      </w:r>
    </w:p>
    <w:p w14:paraId="2B31FB8B"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Érintett jogosult arra, hogy a rá vonatkozó, általa az Adatkezelő rendelkezésére bocsátott személyes adatokat tagolt, széles körben használt, géppel olvasható formátumban megkapja, továbbá jogosult arra, hogy ezeket az adatokat az Adatkezelő egy másik adatkezelő részére továbbítsa anélkül, hogy ezt akadályozná az az adatkezelő, amelynek részére a személyes adatokat rendelkezésre bocsátotta. Az adathordozhatósághoz való jog az Érintettet abban az esetben illeti meg, ha:</w:t>
      </w:r>
    </w:p>
    <w:p w14:paraId="378BD3D2"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lastRenderedPageBreak/>
        <w:t>• az adatkezelés az érintett hozzájárulásán, vagy a személyes adatok különleges kategóriáinak egy vagy több konkrét célból történő kezeléséhez megadott hozzájárulásán, vagy a GDPR 6. cikk (1) bekezdés b) pontja szerinti szerződésen alapul, és</w:t>
      </w:r>
    </w:p>
    <w:p w14:paraId="0A49EE58"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 az adatkezelés automatizált módon történik.</w:t>
      </w:r>
    </w:p>
    <w:p w14:paraId="51494B48"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 TILTAKOZÁSHOZ VALÓ JOG:</w:t>
      </w:r>
    </w:p>
    <w:p w14:paraId="03D9F488"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 xml:space="preserve">Az Érintett jogosult arra, hogy a saját helyzetével kapcsolatos okokból bármikor tiltakozzon személyes adatainak kezelése ellen abban az esetben, ha az adatkezelés közérdekű vagy az adatkezelőre ruházott közhatalmi jogosítvány gyakorlásának keretében végzett feladat végrehajtásához szükséges, vagy az adatkezelés az adatkezelő vagy egy harmadik fél az Adatkezelő jogos érdekeinek érvényesítéséhez szükséges, ideértve a profilalkotást is. Az Adatkezelő a tiltakozás alapján az adatkezelést nem szünteti meg, ha az adatkezelést olyan kényszerítő </w:t>
      </w:r>
      <w:proofErr w:type="spellStart"/>
      <w:r w:rsidRPr="00263D6D">
        <w:rPr>
          <w:rFonts w:ascii="Verlag Book" w:hAnsi="Verlag Book" w:cstheme="majorHAnsi"/>
          <w:bCs/>
          <w:color w:val="000000"/>
          <w:sz w:val="24"/>
          <w:szCs w:val="24"/>
        </w:rPr>
        <w:t>erejű</w:t>
      </w:r>
      <w:proofErr w:type="spellEnd"/>
      <w:r w:rsidRPr="00263D6D">
        <w:rPr>
          <w:rFonts w:ascii="Verlag Book" w:hAnsi="Verlag Book" w:cstheme="majorHAnsi"/>
          <w:bCs/>
          <w:color w:val="000000"/>
          <w:sz w:val="24"/>
          <w:szCs w:val="24"/>
        </w:rPr>
        <w:t xml:space="preserve"> jogos okok indokolják, amelyek elsőbbséget élveznek az érintett érdekeivel, jogaival és szabadságaival szemben, vagy amelyek jogi igények előterjesztéséhez, érvényesítéséhez vagy védelméhez kapcsolódnak. </w:t>
      </w:r>
    </w:p>
    <w:p w14:paraId="5B86C40C" w14:textId="77777777" w:rsidR="00263D6D" w:rsidRPr="00263D6D" w:rsidRDefault="00263D6D" w:rsidP="002640D8">
      <w:pPr>
        <w:spacing w:before="120" w:after="120"/>
        <w:jc w:val="both"/>
        <w:rPr>
          <w:rFonts w:ascii="Verlag Book" w:hAnsi="Verlag Book" w:cstheme="majorHAnsi"/>
          <w:bCs/>
          <w:color w:val="000000"/>
          <w:sz w:val="24"/>
          <w:szCs w:val="24"/>
        </w:rPr>
      </w:pPr>
    </w:p>
    <w:p w14:paraId="32B43207"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AUTOMATIZÁLT DÖNTÉSHOZATAL EGYEDI ÜGYEKBEN, BELEÉRTVE A PROFILALKOTÁST:</w:t>
      </w:r>
    </w:p>
    <w:p w14:paraId="45F0163A"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érintett jogosult arra, hogy ne terjedjen ki rá az olyan, kizárólag automatizált adatkezelésen – ideértve a profilalkotást is – alapuló döntés hatálya, amely rá nézve joghatással járna vagy őt hasonlóképpen jelentős mértékben érintené. A Társaság nem alkalmaz automatizált döntéshozatalt.</w:t>
      </w:r>
    </w:p>
    <w:p w14:paraId="26918730"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ÉRINTETT TÁJÉKOZTATÁSA ADATVÉDELMI INCIDENSRŐL:</w:t>
      </w:r>
    </w:p>
    <w:p w14:paraId="37FC074B"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Ha egy esetleges adatvédelmi incidens valószínűsíthetően magas kockázattal jár az Ön adataira, jogaira és szabadságaira nézve, az Adatkezelő indokolatlan késedelem nélkül tájékoztatják Önt az adatvédelmi incidensről.</w:t>
      </w:r>
    </w:p>
    <w:p w14:paraId="5AB08D54"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 FELÜGYELETI HATÓSÁGNÁL TÖRTÉNŐ PANASZTÉTELHEZ VALÓ JOG:</w:t>
      </w:r>
    </w:p>
    <w:p w14:paraId="422ABB7D"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Amennyiben az Érintettnek személyes adatai kezelését érintően sérelme merült fel, az ügy gyorsabb és hatékonyabb intézése érdekében a panasz benyújtása előtt célszerű felvennie a kapcsolatot az Adatkezelővel és előterjeszteni a vonatkozó érintetti jog gyakorlására irányuló kérelmet.</w:t>
      </w:r>
    </w:p>
    <w:p w14:paraId="7C677A6E"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Ön jogosult arra, hogy panaszt tegyen egy felügyeleti hatóságnál, ha megítélése szerint a személyes adatok kezelése megsérti az adatvédelmi jogszabályokat.</w:t>
      </w:r>
    </w:p>
    <w:p w14:paraId="28D0CDDE"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Nemzeti Adatvédelmi és Információszabadság Hatóság</w:t>
      </w:r>
    </w:p>
    <w:p w14:paraId="6D767385"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Székhely: 1055 Budapest, Falk Miksa utca 9-11.</w:t>
      </w:r>
    </w:p>
    <w:p w14:paraId="743AA628"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 xml:space="preserve">Postacím: 1363 Budapest, Pf.: 9. </w:t>
      </w:r>
    </w:p>
    <w:p w14:paraId="09053BA7"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 xml:space="preserve">Telefon: +36 (1) 391-1400 </w:t>
      </w:r>
    </w:p>
    <w:p w14:paraId="28CE3788"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 xml:space="preserve">Telefax: +36 (1) 391-1410 </w:t>
      </w:r>
    </w:p>
    <w:p w14:paraId="0A352949"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E-mail: ugyfelszolgalat@naih.hu</w:t>
      </w:r>
    </w:p>
    <w:p w14:paraId="347D96EF" w14:textId="14A2C8D6" w:rsidR="00263D6D" w:rsidRPr="00263D6D" w:rsidRDefault="00263D6D" w:rsidP="00152CBC">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 FELÜGYELETI HATÓSÁGGAL SZEMBENI HATÉKONY BÍRÓSÁGI</w:t>
      </w:r>
      <w:r w:rsidR="00152CBC">
        <w:rPr>
          <w:rFonts w:ascii="Verlag Book" w:hAnsi="Verlag Book" w:cstheme="majorHAnsi"/>
          <w:bCs/>
          <w:color w:val="000000"/>
          <w:sz w:val="24"/>
          <w:szCs w:val="24"/>
        </w:rPr>
        <w:t xml:space="preserve"> </w:t>
      </w:r>
      <w:r w:rsidRPr="00263D6D">
        <w:rPr>
          <w:rFonts w:ascii="Verlag Book" w:hAnsi="Verlag Book" w:cstheme="majorHAnsi"/>
          <w:bCs/>
          <w:color w:val="000000"/>
          <w:sz w:val="24"/>
          <w:szCs w:val="24"/>
        </w:rPr>
        <w:t>JOGORVOSLATHOZ VALÓ JOG:</w:t>
      </w:r>
    </w:p>
    <w:p w14:paraId="51141841" w14:textId="77777777"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 xml:space="preserve">Ön jogosult a hatékony bírósági jogorvoslatra a felügyeleti hatóság Önre vonatkozó, jogilag kötelező </w:t>
      </w:r>
      <w:proofErr w:type="spellStart"/>
      <w:r w:rsidRPr="00263D6D">
        <w:rPr>
          <w:rFonts w:ascii="Verlag Book" w:hAnsi="Verlag Book" w:cstheme="majorHAnsi"/>
          <w:bCs/>
          <w:color w:val="000000"/>
          <w:sz w:val="24"/>
          <w:szCs w:val="24"/>
        </w:rPr>
        <w:t>erejű</w:t>
      </w:r>
      <w:proofErr w:type="spellEnd"/>
      <w:r w:rsidRPr="00263D6D">
        <w:rPr>
          <w:rFonts w:ascii="Verlag Book" w:hAnsi="Verlag Book" w:cstheme="majorHAnsi"/>
          <w:bCs/>
          <w:color w:val="000000"/>
          <w:sz w:val="24"/>
          <w:szCs w:val="24"/>
        </w:rPr>
        <w:t xml:space="preserve"> döntésével szemben.</w:t>
      </w:r>
    </w:p>
    <w:p w14:paraId="3347664C" w14:textId="18F335E1" w:rsidR="00263D6D" w:rsidRPr="00263D6D" w:rsidRDefault="00263D6D" w:rsidP="002640D8">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lastRenderedPageBreak/>
        <w:t>AZ ADATKEZELŐKEL VAGY AZ ADATFELDOLGOZÓKAL SZEMBENI HATÉKONY BÍRÓSÁGI JOGORVOSLATHOZ VALÓ JOG:</w:t>
      </w:r>
    </w:p>
    <w:p w14:paraId="54FDBCE9" w14:textId="552C3A83" w:rsidR="008332AF" w:rsidRPr="00263D6D" w:rsidRDefault="00263D6D" w:rsidP="002640D8">
      <w:pPr>
        <w:spacing w:before="120" w:after="120"/>
        <w:jc w:val="both"/>
        <w:rPr>
          <w:rFonts w:ascii="Verlag Book" w:hAnsi="Verlag Book" w:cstheme="majorHAnsi"/>
          <w:bCs/>
          <w:sz w:val="24"/>
          <w:szCs w:val="24"/>
        </w:rPr>
      </w:pPr>
      <w:r w:rsidRPr="00263D6D">
        <w:rPr>
          <w:rFonts w:ascii="Verlag Book" w:hAnsi="Verlag Book" w:cstheme="majorHAnsi"/>
          <w:bCs/>
          <w:color w:val="000000"/>
          <w:sz w:val="24"/>
          <w:szCs w:val="24"/>
        </w:rPr>
        <w:t>Az Érintett jogosult a panasztételhez való jog sérelme nélkül a hatékony bírósági jogorvoslatra polgári per kezdeményezése útján, ha megítélése szerint a személyes adatainak nem megfelelő kezelése következtében megsértették a jogait. A per elbírálása a Fővárosi Törvényszék hatáskörébe tartozik, de az érintett a pert választása szerint megindíthatja a lakóhelye szerint illetékes törvényszék előtt is.</w:t>
      </w:r>
    </w:p>
    <w:p w14:paraId="5A659CD4" w14:textId="3B77D336" w:rsidR="008332AF" w:rsidRPr="00152CBC" w:rsidRDefault="008332AF" w:rsidP="00152CBC">
      <w:pPr>
        <w:pStyle w:val="cm01"/>
        <w:rPr>
          <w:color w:val="808080" w:themeColor="background1" w:themeShade="80"/>
          <w:sz w:val="24"/>
          <w:szCs w:val="24"/>
        </w:rPr>
      </w:pPr>
      <w:bookmarkStart w:id="1" w:name="_Hlk516567360"/>
      <w:bookmarkEnd w:id="0"/>
      <w:r w:rsidRPr="00152CBC">
        <w:rPr>
          <w:color w:val="808080" w:themeColor="background1" w:themeShade="80"/>
        </w:rPr>
        <w:t>9. ADATBIZTONSÁGI INTÉZKEDÉSEK</w:t>
      </w:r>
    </w:p>
    <w:p w14:paraId="073E5F77"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 Társaság kötelezi magát arra, hogy gondoskodjon az adatok biztonságáról, megteszi továbbá azokat a technikai és szervezési intézkedéseket, és kialakítja azokat az eljárási szabályokat, amelyek biztosítják, hogy a felvett, tárolt, illetve kezelt adatok védettek legyenek, illetőleg megakadályozzák azok megsemmisülését, jogosulatlan felhasználását és jogosulatlan megváltoztatását. Kötelezi arra az Adatfeldolgozót, hogy ő is tegyenek eleget az adatbiztonsági követelményeknek.</w:t>
      </w:r>
    </w:p>
    <w:p w14:paraId="7EE101AA"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 xml:space="preserve">Az Adatkezelő gondoskodik arról, hogy a kezelt adatokhoz illetéktelen személy ne férhessen hozzá, ne hozhassa nyilvánosságra, ne továbbíthassa, valamint azokat ne módosíthassa, törölhesse. Az Adatkezelő megtesz minden tőle telhetőt annak érdekében, hogy az adatok véletlenül se sérüljenek, illetve semmisüljenek meg. A fenti kötelezettségvállalást az Adatkezelő az adatkezelési tevékenységben részt vevő munkavállalóik, illetve az Adatkezelő megbízásából eljáró Adatfeldolgozó részére is előírja. </w:t>
      </w:r>
    </w:p>
    <w:p w14:paraId="1909C1C2"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 Társaság az informatikai adatok és a weboldal technikai környezetének megfelelő adatmentéséről gondoskodik, amit az egyes adatok megőrzési ideje alapján szükséges paraméterekkel működtet, ezáltal az adatok megőrzési időn belüli rendelkezésre állását garantálja, a megőrzési idő lejártával pedig véglegesen megsemmisíti azokat.</w:t>
      </w:r>
    </w:p>
    <w:p w14:paraId="265AF1A4"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informatikai rendszer és az adatokat tároló környezet integritását és működőképességét fejlett monitoring technikákkal ellenőrzi, a szükséges kapacitásokat folyamatosan biztosítja.</w:t>
      </w:r>
    </w:p>
    <w:p w14:paraId="09F4E2F8"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 xml:space="preserve">Az informatikai környezetében történt eseményeket komplex naplózási funkciók alkalmazásával rögzíti, ezzel is biztosítja az esetleges incidensek későbbi felderíthetőségét és jogi </w:t>
      </w:r>
      <w:proofErr w:type="spellStart"/>
      <w:r w:rsidRPr="00263D6D">
        <w:rPr>
          <w:rFonts w:ascii="Verlag Book" w:hAnsi="Verlag Book" w:cstheme="majorHAnsi"/>
          <w:bCs/>
          <w:color w:val="000000"/>
          <w:sz w:val="24"/>
          <w:szCs w:val="24"/>
        </w:rPr>
        <w:t>erejű</w:t>
      </w:r>
      <w:proofErr w:type="spellEnd"/>
      <w:r w:rsidRPr="00263D6D">
        <w:rPr>
          <w:rFonts w:ascii="Verlag Book" w:hAnsi="Verlag Book" w:cstheme="majorHAnsi"/>
          <w:bCs/>
          <w:color w:val="000000"/>
          <w:sz w:val="24"/>
          <w:szCs w:val="24"/>
        </w:rPr>
        <w:t xml:space="preserve"> bizonyíthatóságát.</w:t>
      </w:r>
    </w:p>
    <w:p w14:paraId="12B3F506"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Folyamatosan magas sávszélességet biztosító, redundáns hálózati környezetet alkalmaz a weboldalak kiszolgálására, mely a fellépő terheléseket biztonságosan elosztja az erőforrások között.</w:t>
      </w:r>
    </w:p>
    <w:p w14:paraId="1CCBB21C"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 rendszerei katasztrófatűrő képességét tervezetten biztosítja, az üzletmenet folytonosságról és ezáltal felhasználói folyamatos kiszolgálásáról szervezeti és technikai eszközökkel is magas szinten gondoskodik.</w:t>
      </w:r>
    </w:p>
    <w:p w14:paraId="4D7CA839"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Kiemelt prioritással gondoskodik az informatikai rendszerei sértetlenségét is biztosító biztonsági javítások, gyártói frissítések kontrollált telepítéséről, ezzel megelőzve, elkerülve és kezelve a sérülékenységek kihasználásával történő hozzáférési vagy károkozási kísérleteket.</w:t>
      </w:r>
    </w:p>
    <w:p w14:paraId="424E7A8F"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informatikai környezetet rendszeresen biztonsági teszteléssel vizsgálja, a talált hibákat vagy gyenge pontokat kijavítja, az informatikai rendszer biztonsági megerősítését folyamatos feladatnak tekinti.</w:t>
      </w:r>
    </w:p>
    <w:p w14:paraId="57C09059"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Munkatársai számára a titoktartást is magába foglaló magas biztonsági elvárásokat fogalmaznak meg, melyek teljesülését rendszeres képzésekkel is biztosítja, belső működése kapcsán pedig törekszik arra, hogy tervezett és ellenőrzött folyamatokat működtessen.</w:t>
      </w:r>
    </w:p>
    <w:p w14:paraId="116E7C5A"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lastRenderedPageBreak/>
        <w:t xml:space="preserve">A működés során érzékelt, vagy hozzá bejelentett, a személyes adatokat érintő esetleges incidenseket transzparens módon, felelős és szigorú elvek mentén 72 órán belül kivizsgálja. A bekövetkezett incidenseket lekezeli, és nyilvántartásba veszi. </w:t>
      </w:r>
    </w:p>
    <w:p w14:paraId="56A55040"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Szolgáltatásai és informatikai megoldásai fejlesztése során gondoskodik a beépített adatvédelem elvének teljesüléséről, az adatvédelmet már a tervezési fázisban kiemelt elvárásként kezeli.</w:t>
      </w:r>
    </w:p>
    <w:p w14:paraId="1F049300" w14:textId="77777777" w:rsidR="008332AF" w:rsidRPr="00263D6D" w:rsidRDefault="008332AF" w:rsidP="007F2E17">
      <w:pPr>
        <w:spacing w:before="120" w:after="120"/>
        <w:jc w:val="both"/>
        <w:rPr>
          <w:rFonts w:ascii="Verlag Book" w:hAnsi="Verlag Book" w:cstheme="majorHAnsi"/>
          <w:bCs/>
          <w:color w:val="000000"/>
          <w:sz w:val="24"/>
          <w:szCs w:val="24"/>
        </w:rPr>
      </w:pPr>
    </w:p>
    <w:p w14:paraId="0D88221F" w14:textId="77777777" w:rsidR="008332AF" w:rsidRPr="00263D6D" w:rsidRDefault="008332AF" w:rsidP="00152CBC">
      <w:pPr>
        <w:pStyle w:val="cm01"/>
        <w:rPr>
          <w:color w:val="808080" w:themeColor="background1" w:themeShade="80"/>
        </w:rPr>
      </w:pPr>
      <w:r w:rsidRPr="00263D6D">
        <w:rPr>
          <w:color w:val="808080" w:themeColor="background1" w:themeShade="80"/>
        </w:rPr>
        <w:t>10. ADATVÉDELMI INCIDENSEK KEZELÉSE ÉS BEJELENTÉSE</w:t>
      </w:r>
    </w:p>
    <w:p w14:paraId="3A91BECD"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Adatvédelmi incidensnek minősül minden olyan esemény, amely az Adatkezelő által kezelt, továbbított, tárolt vagy feldolgozott személyes adatokkal kapcsolatban a személyes adat jogellenes kezelését vagy feldolgozását, így különösen jogosulatlan vagy véletlen hozzáférését, megváltoztatását, közlését, törlését, elvesztését vagy megsemmisítését, valamint véletlen megsemmisülését és sérülését eredményezi. Az adatvédelemért felelős személyek a jelzett vagy észlelt adatvédelmi incidenst haladéktalanul megvizsgálják, majd az adatvédelmi incidens tudomására jutását követő 72 órán belül javaslatot tesz az adatvédelmi incidens elhárítására és az incidens kezelésére.</w:t>
      </w:r>
    </w:p>
    <w:bookmarkEnd w:id="1"/>
    <w:p w14:paraId="04519984"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Adatkezelő szavatolja, hogy az adatkezelés mindenben a hatályos jogszabályi rendelkezések megtartásával történik.</w:t>
      </w:r>
    </w:p>
    <w:p w14:paraId="7667EA87" w14:textId="6A3950AF" w:rsidR="008332AF" w:rsidRPr="00263D6D" w:rsidRDefault="008332AF" w:rsidP="00184AF2">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Amennyiben az adatkezelési feltételek megváltoznak, a Társaság tájékoztatja az Érintetteket a módosításokról.</w:t>
      </w:r>
    </w:p>
    <w:p w14:paraId="0B9D2ABE" w14:textId="77777777" w:rsidR="008332AF" w:rsidRPr="00263D6D" w:rsidRDefault="008332AF" w:rsidP="007F2E17">
      <w:pPr>
        <w:spacing w:before="120" w:after="120"/>
        <w:jc w:val="center"/>
        <w:rPr>
          <w:rFonts w:ascii="Verlag Book" w:hAnsi="Verlag Book"/>
          <w:bCs/>
        </w:rPr>
      </w:pPr>
    </w:p>
    <w:p w14:paraId="277D6B81" w14:textId="77777777" w:rsidR="008332AF" w:rsidRPr="00263D6D" w:rsidRDefault="008332AF" w:rsidP="007F2E17">
      <w:pPr>
        <w:spacing w:before="120" w:after="120"/>
        <w:rPr>
          <w:rFonts w:ascii="Verlag Book" w:hAnsi="Verlag Book"/>
          <w:bCs/>
          <w:color w:val="000000" w:themeColor="text1"/>
          <w:sz w:val="28"/>
          <w:szCs w:val="28"/>
        </w:rPr>
      </w:pPr>
    </w:p>
    <w:p w14:paraId="1191FB59" w14:textId="77777777" w:rsidR="002D7957" w:rsidRPr="00263D6D" w:rsidRDefault="002D7957" w:rsidP="007F2E17">
      <w:pPr>
        <w:spacing w:before="120" w:after="120"/>
        <w:rPr>
          <w:rFonts w:ascii="Verlag Book" w:hAnsi="Verlag Book"/>
          <w:bCs/>
        </w:rPr>
      </w:pPr>
    </w:p>
    <w:sectPr w:rsidR="002D7957" w:rsidRPr="00263D6D" w:rsidSect="00152CBC">
      <w:headerReference w:type="default" r:id="rId9"/>
      <w:footerReference w:type="default" r:id="rId10"/>
      <w:headerReference w:type="first" r:id="rId11"/>
      <w:footerReference w:type="first" r:id="rId12"/>
      <w:pgSz w:w="11906" w:h="16838"/>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8E4B" w14:textId="77777777" w:rsidR="0063436A" w:rsidRDefault="0063436A" w:rsidP="00BC1536">
      <w:r>
        <w:separator/>
      </w:r>
    </w:p>
    <w:p w14:paraId="42C0C42A" w14:textId="77777777" w:rsidR="0063436A" w:rsidRDefault="0063436A"/>
  </w:endnote>
  <w:endnote w:type="continuationSeparator" w:id="0">
    <w:p w14:paraId="3D071779" w14:textId="77777777" w:rsidR="0063436A" w:rsidRDefault="0063436A" w:rsidP="00BC1536">
      <w:r>
        <w:continuationSeparator/>
      </w:r>
    </w:p>
    <w:p w14:paraId="541C4B8E" w14:textId="77777777" w:rsidR="0063436A" w:rsidRDefault="00634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_Futura Light BT">
    <w:altName w:val="Calibri"/>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 w:name="Verlag Black">
    <w:panose1 w:val="02000000000000000000"/>
    <w:charset w:val="00"/>
    <w:family w:val="modern"/>
    <w:notTrueType/>
    <w:pitch w:val="variable"/>
    <w:sig w:usb0="A00000FF" w:usb1="4000006A" w:usb2="00000000" w:usb3="00000000" w:csb0="0000009B" w:csb1="00000000"/>
  </w:font>
  <w:font w:name="Verlag Book">
    <w:panose1 w:val="00000000000000000000"/>
    <w:charset w:val="00"/>
    <w:family w:val="modern"/>
    <w:notTrueType/>
    <w:pitch w:val="variable"/>
    <w:sig w:usb0="A00000FF" w:usb1="4000006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938900"/>
      <w:docPartObj>
        <w:docPartGallery w:val="Page Numbers (Bottom of Page)"/>
        <w:docPartUnique/>
      </w:docPartObj>
    </w:sdtPr>
    <w:sdtEndPr/>
    <w:sdtContent>
      <w:p w14:paraId="4BE62105" w14:textId="5458178A" w:rsidR="006341CA" w:rsidRDefault="006341CA">
        <w:pPr>
          <w:pStyle w:val="llb"/>
          <w:jc w:val="center"/>
        </w:pPr>
        <w:r w:rsidRPr="006341CA">
          <w:rPr>
            <w:rFonts w:ascii="Verlag Book" w:hAnsi="Verlag Book"/>
          </w:rPr>
          <w:fldChar w:fldCharType="begin"/>
        </w:r>
        <w:r w:rsidRPr="006341CA">
          <w:rPr>
            <w:rFonts w:ascii="Verlag Book" w:hAnsi="Verlag Book"/>
          </w:rPr>
          <w:instrText>PAGE   \* MERGEFORMAT</w:instrText>
        </w:r>
        <w:r w:rsidRPr="006341CA">
          <w:rPr>
            <w:rFonts w:ascii="Verlag Book" w:hAnsi="Verlag Book"/>
          </w:rPr>
          <w:fldChar w:fldCharType="separate"/>
        </w:r>
        <w:r w:rsidRPr="006341CA">
          <w:rPr>
            <w:rFonts w:ascii="Verlag Book" w:hAnsi="Verlag Book"/>
          </w:rPr>
          <w:t>2</w:t>
        </w:r>
        <w:r w:rsidRPr="006341CA">
          <w:rPr>
            <w:rFonts w:ascii="Verlag Book" w:hAnsi="Verlag Book"/>
          </w:rPr>
          <w:fldChar w:fldCharType="end"/>
        </w:r>
        <w:r w:rsidRPr="006341CA">
          <w:rPr>
            <w:rFonts w:ascii="Verlag Book" w:hAnsi="Verlag Book"/>
          </w:rPr>
          <w:t>. oldal</w:t>
        </w:r>
      </w:p>
    </w:sdtContent>
  </w:sdt>
  <w:p w14:paraId="381D0218" w14:textId="77777777" w:rsidR="006341CA" w:rsidRDefault="006341C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780425"/>
      <w:docPartObj>
        <w:docPartGallery w:val="Page Numbers (Bottom of Page)"/>
        <w:docPartUnique/>
      </w:docPartObj>
    </w:sdtPr>
    <w:sdtEndPr/>
    <w:sdtContent>
      <w:p w14:paraId="74C59D9B" w14:textId="2C8799D7" w:rsidR="006341CA" w:rsidRDefault="006341CA">
        <w:pPr>
          <w:pStyle w:val="llb"/>
          <w:jc w:val="center"/>
        </w:pPr>
        <w:r w:rsidRPr="006341CA">
          <w:rPr>
            <w:rFonts w:ascii="Verlag Book" w:hAnsi="Verlag Book"/>
          </w:rPr>
          <w:fldChar w:fldCharType="begin"/>
        </w:r>
        <w:r w:rsidRPr="006341CA">
          <w:rPr>
            <w:rFonts w:ascii="Verlag Book" w:hAnsi="Verlag Book"/>
          </w:rPr>
          <w:instrText>PAGE   \* MERGEFORMAT</w:instrText>
        </w:r>
        <w:r w:rsidRPr="006341CA">
          <w:rPr>
            <w:rFonts w:ascii="Verlag Book" w:hAnsi="Verlag Book"/>
          </w:rPr>
          <w:fldChar w:fldCharType="separate"/>
        </w:r>
        <w:r w:rsidRPr="006341CA">
          <w:rPr>
            <w:rFonts w:ascii="Verlag Book" w:hAnsi="Verlag Book"/>
          </w:rPr>
          <w:t>2</w:t>
        </w:r>
        <w:r w:rsidRPr="006341CA">
          <w:rPr>
            <w:rFonts w:ascii="Verlag Book" w:hAnsi="Verlag Book"/>
          </w:rPr>
          <w:fldChar w:fldCharType="end"/>
        </w:r>
        <w:r w:rsidRPr="006341CA">
          <w:rPr>
            <w:rFonts w:ascii="Verlag Book" w:hAnsi="Verlag Book"/>
          </w:rPr>
          <w:t>.oldal</w:t>
        </w:r>
      </w:p>
    </w:sdtContent>
  </w:sdt>
  <w:p w14:paraId="01F11E19" w14:textId="77777777" w:rsidR="00B92290" w:rsidRDefault="00B92290" w:rsidP="00F65734">
    <w:pPr>
      <w:pStyle w:val="llb"/>
      <w:tabs>
        <w:tab w:val="clear" w:pos="9072"/>
        <w:tab w:val="right" w:pos="13892"/>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95276" w14:textId="77777777" w:rsidR="0063436A" w:rsidRDefault="0063436A" w:rsidP="00BC1536">
      <w:r>
        <w:separator/>
      </w:r>
    </w:p>
    <w:p w14:paraId="134D7C12" w14:textId="77777777" w:rsidR="0063436A" w:rsidRDefault="0063436A"/>
  </w:footnote>
  <w:footnote w:type="continuationSeparator" w:id="0">
    <w:p w14:paraId="197C5182" w14:textId="77777777" w:rsidR="0063436A" w:rsidRDefault="0063436A" w:rsidP="00BC1536">
      <w:r>
        <w:continuationSeparator/>
      </w:r>
    </w:p>
    <w:p w14:paraId="514F9AF4" w14:textId="77777777" w:rsidR="0063436A" w:rsidRDefault="006343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08BF" w14:textId="2026A545" w:rsidR="003A1B84" w:rsidRDefault="00152CBC" w:rsidP="003A1B84">
    <w:pPr>
      <w:pStyle w:val="lfej"/>
      <w:tabs>
        <w:tab w:val="clear" w:pos="4536"/>
        <w:tab w:val="clear" w:pos="9072"/>
        <w:tab w:val="left" w:pos="1547"/>
      </w:tabs>
    </w:pPr>
    <w:r>
      <w:rPr>
        <w:noProof/>
      </w:rPr>
      <w:drawing>
        <wp:anchor distT="0" distB="0" distL="114300" distR="114300" simplePos="0" relativeHeight="251667456" behindDoc="0" locked="0" layoutInCell="1" allowOverlap="1" wp14:anchorId="19D5D865" wp14:editId="1D4CD867">
          <wp:simplePos x="0" y="0"/>
          <wp:positionH relativeFrom="column">
            <wp:posOffset>5715635</wp:posOffset>
          </wp:positionH>
          <wp:positionV relativeFrom="paragraph">
            <wp:posOffset>-459105</wp:posOffset>
          </wp:positionV>
          <wp:extent cx="808355" cy="722630"/>
          <wp:effectExtent l="0" t="0" r="0" b="0"/>
          <wp:wrapNone/>
          <wp:docPr id="4" name="Kép 4" descr="A képen emblém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descr="A képen embléma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808355" cy="7226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564C5EB1" wp14:editId="682420DC">
              <wp:simplePos x="0" y="0"/>
              <wp:positionH relativeFrom="column">
                <wp:posOffset>-901700</wp:posOffset>
              </wp:positionH>
              <wp:positionV relativeFrom="paragraph">
                <wp:posOffset>-483235</wp:posOffset>
              </wp:positionV>
              <wp:extent cx="7631430" cy="746760"/>
              <wp:effectExtent l="0" t="0" r="1270" b="2540"/>
              <wp:wrapNone/>
              <wp:docPr id="29" name="Téglalap 29"/>
              <wp:cNvGraphicFramePr/>
              <a:graphic xmlns:a="http://schemas.openxmlformats.org/drawingml/2006/main">
                <a:graphicData uri="http://schemas.microsoft.com/office/word/2010/wordprocessingShape">
                  <wps:wsp>
                    <wps:cNvSpPr/>
                    <wps:spPr>
                      <a:xfrm>
                        <a:off x="0" y="0"/>
                        <a:ext cx="7631430" cy="746760"/>
                      </a:xfrm>
                      <a:prstGeom prst="rect">
                        <a:avLst/>
                      </a:prstGeom>
                      <a:solidFill>
                        <a:srgbClr val="1C0F44"/>
                      </a:solidFill>
                      <a:ln w="12700"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4B6FD" id="Téglalap 29" o:spid="_x0000_s1026" style="position:absolute;margin-left:-71pt;margin-top:-38.05pt;width:600.9pt;height:5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" fillcolor="#1c0f44" stroked="f" strokeweight="1pt">
              <v:textbox inset="1.27mm,1.27mm,1.27mm,1.27mm"/>
            </v:rect>
          </w:pict>
        </mc:Fallback>
      </mc:AlternateContent>
    </w:r>
    <w:r w:rsidR="003A1B8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69D6" w14:textId="0A77EC1E" w:rsidR="003A1B84" w:rsidRDefault="00152CBC" w:rsidP="00152CBC">
    <w:pPr>
      <w:pStyle w:val="lfej"/>
      <w:tabs>
        <w:tab w:val="clear" w:pos="4536"/>
        <w:tab w:val="clear" w:pos="9072"/>
        <w:tab w:val="left" w:pos="2800"/>
      </w:tabs>
    </w:pPr>
    <w:r>
      <w:rPr>
        <w:noProof/>
      </w:rPr>
      <mc:AlternateContent>
        <mc:Choice Requires="wps">
          <w:drawing>
            <wp:anchor distT="0" distB="0" distL="114300" distR="114300" simplePos="0" relativeHeight="251663360" behindDoc="0" locked="0" layoutInCell="1" allowOverlap="1" wp14:anchorId="5A82E385" wp14:editId="78D99CAD">
              <wp:simplePos x="0" y="0"/>
              <wp:positionH relativeFrom="column">
                <wp:posOffset>-901700</wp:posOffset>
              </wp:positionH>
              <wp:positionV relativeFrom="paragraph">
                <wp:posOffset>-438785</wp:posOffset>
              </wp:positionV>
              <wp:extent cx="7631430" cy="746760"/>
              <wp:effectExtent l="0" t="0" r="1270" b="2540"/>
              <wp:wrapNone/>
              <wp:docPr id="3" name="Téglalap 3"/>
              <wp:cNvGraphicFramePr/>
              <a:graphic xmlns:a="http://schemas.openxmlformats.org/drawingml/2006/main">
                <a:graphicData uri="http://schemas.microsoft.com/office/word/2010/wordprocessingShape">
                  <wps:wsp>
                    <wps:cNvSpPr/>
                    <wps:spPr>
                      <a:xfrm>
                        <a:off x="0" y="0"/>
                        <a:ext cx="7631430" cy="746760"/>
                      </a:xfrm>
                      <a:prstGeom prst="rect">
                        <a:avLst/>
                      </a:prstGeom>
                      <a:solidFill>
                        <a:srgbClr val="1C0F44"/>
                      </a:solidFill>
                      <a:ln w="12700"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67185" id="Téglalap 3" o:spid="_x0000_s1026" style="position:absolute;margin-left:-71pt;margin-top:-34.55pt;width:600.9pt;height:5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" fillcolor="#1c0f44" stroked="f" strokeweight="1pt">
              <v:textbox inset="1.27mm,1.27mm,1.27mm,1.27mm"/>
            </v:rect>
          </w:pict>
        </mc:Fallback>
      </mc:AlternateContent>
    </w:r>
    <w:r>
      <w:rPr>
        <w:noProof/>
      </w:rPr>
      <w:drawing>
        <wp:anchor distT="0" distB="0" distL="114300" distR="114300" simplePos="0" relativeHeight="251664384" behindDoc="0" locked="0" layoutInCell="1" allowOverlap="1" wp14:anchorId="64CCDEC5" wp14:editId="53016DAE">
          <wp:simplePos x="0" y="0"/>
          <wp:positionH relativeFrom="column">
            <wp:posOffset>5715635</wp:posOffset>
          </wp:positionH>
          <wp:positionV relativeFrom="paragraph">
            <wp:posOffset>-414655</wp:posOffset>
          </wp:positionV>
          <wp:extent cx="808355" cy="722630"/>
          <wp:effectExtent l="0" t="0" r="0" b="0"/>
          <wp:wrapNone/>
          <wp:docPr id="28" name="Kép 28" descr="A képen emblém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descr="A képen embléma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808355" cy="722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64A3"/>
    <w:multiLevelType w:val="hybridMultilevel"/>
    <w:tmpl w:val="12E41C8C"/>
    <w:lvl w:ilvl="0" w:tplc="96DE3CF2">
      <w:start w:val="1"/>
      <w:numFmt w:val="bullet"/>
      <w:pStyle w:val="ECfels"/>
      <w:lvlText w:val=""/>
      <w:lvlJc w:val="left"/>
      <w:pPr>
        <w:ind w:left="1080" w:hanging="360"/>
      </w:pPr>
      <w:rPr>
        <w:rFonts w:ascii="Wingdings" w:hAnsi="Wingdings" w:hint="default"/>
        <w:color w:val="235511" w:themeColor="accent2"/>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19FA345F"/>
    <w:multiLevelType w:val="multilevel"/>
    <w:tmpl w:val="8A043ACC"/>
    <w:lvl w:ilvl="0">
      <w:start w:val="1"/>
      <w:numFmt w:val="decimal"/>
      <w:lvlText w:val="%1."/>
      <w:lvlJc w:val="left"/>
      <w:pPr>
        <w:ind w:left="360" w:hanging="360"/>
      </w:pPr>
      <w:rPr>
        <w:color w:val="E30B20" w:themeColor="accent1"/>
      </w:rPr>
    </w:lvl>
    <w:lvl w:ilvl="1">
      <w:start w:val="1"/>
      <w:numFmt w:val="decimal"/>
      <w:pStyle w:val="ECsorsz00"/>
      <w:lvlText w:val="%1.%2."/>
      <w:lvlJc w:val="left"/>
      <w:pPr>
        <w:ind w:left="792" w:hanging="432"/>
      </w:pPr>
      <w:rPr>
        <w:color w:val="E30B20"/>
      </w:rPr>
    </w:lvl>
    <w:lvl w:ilvl="2">
      <w:start w:val="1"/>
      <w:numFmt w:val="decimal"/>
      <w:pStyle w:val="ECsorsz000"/>
      <w:lvlText w:val="%1.%2.%3."/>
      <w:lvlJc w:val="left"/>
      <w:pPr>
        <w:ind w:left="1224" w:hanging="504"/>
      </w:pPr>
      <w:rPr>
        <w:color w:val="E30B20"/>
      </w:rPr>
    </w:lvl>
    <w:lvl w:ilvl="3">
      <w:start w:val="1"/>
      <w:numFmt w:val="decimal"/>
      <w:pStyle w:val="ECsorsz0000"/>
      <w:lvlText w:val="%1.%2.%3.%4."/>
      <w:lvlJc w:val="left"/>
      <w:pPr>
        <w:ind w:left="1728" w:hanging="648"/>
      </w:pPr>
      <w:rPr>
        <w:color w:val="E30B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F60DFA"/>
    <w:multiLevelType w:val="multilevel"/>
    <w:tmpl w:val="5ABEC8F6"/>
    <w:lvl w:ilvl="0">
      <w:start w:val="1"/>
      <w:numFmt w:val="bullet"/>
      <w:lvlText w:val=""/>
      <w:lvlJc w:val="left"/>
      <w:pPr>
        <w:ind w:left="357" w:hanging="357"/>
      </w:pPr>
      <w:rPr>
        <w:rFonts w:ascii="Wingdings 2" w:hAnsi="Wingdings 2" w:hint="default"/>
        <w:b/>
        <w:i w:val="0"/>
        <w:color w:val="E30B20"/>
        <w:sz w:val="20"/>
      </w:rPr>
    </w:lvl>
    <w:lvl w:ilvl="1">
      <w:start w:val="1"/>
      <w:numFmt w:val="bullet"/>
      <w:lvlText w:val=""/>
      <w:lvlJc w:val="left"/>
      <w:pPr>
        <w:ind w:left="754" w:hanging="357"/>
      </w:pPr>
      <w:rPr>
        <w:rFonts w:ascii="Wingdings 2" w:hAnsi="Wingdings 2" w:hint="default"/>
        <w:b/>
        <w:i w:val="0"/>
        <w:color w:val="000000" w:themeColor="text1"/>
        <w:sz w:val="20"/>
      </w:rPr>
    </w:lvl>
    <w:lvl w:ilvl="2">
      <w:start w:val="1"/>
      <w:numFmt w:val="bullet"/>
      <w:lvlText w:val="–"/>
      <w:lvlJc w:val="left"/>
      <w:pPr>
        <w:ind w:left="1151" w:hanging="357"/>
      </w:pPr>
      <w:rPr>
        <w:rFonts w:ascii="Lucida Sans Unicode" w:hAnsi="Lucida Sans Unicode" w:hint="default"/>
        <w:b w:val="0"/>
        <w:i w:val="0"/>
        <w:color w:val="000000" w:themeColor="text1"/>
        <w:sz w:val="20"/>
      </w:rPr>
    </w:lvl>
    <w:lvl w:ilvl="3">
      <w:start w:val="1"/>
      <w:numFmt w:val="bullet"/>
      <w:lvlText w:val=""/>
      <w:lvlJc w:val="left"/>
      <w:pPr>
        <w:ind w:left="1548" w:hanging="357"/>
      </w:pPr>
      <w:rPr>
        <w:rFonts w:ascii="Symbol" w:hAnsi="Symbol" w:hint="default"/>
      </w:rPr>
    </w:lvl>
    <w:lvl w:ilvl="4">
      <w:start w:val="1"/>
      <w:numFmt w:val="bullet"/>
      <w:lvlText w:val="o"/>
      <w:lvlJc w:val="left"/>
      <w:pPr>
        <w:ind w:left="1945" w:hanging="357"/>
      </w:pPr>
      <w:rPr>
        <w:rFonts w:ascii="Courier New" w:hAnsi="Courier New" w:cs="Courier New" w:hint="default"/>
      </w:rPr>
    </w:lvl>
    <w:lvl w:ilvl="5">
      <w:start w:val="1"/>
      <w:numFmt w:val="bullet"/>
      <w:lvlText w:val=""/>
      <w:lvlJc w:val="left"/>
      <w:pPr>
        <w:ind w:left="2342" w:hanging="357"/>
      </w:pPr>
      <w:rPr>
        <w:rFonts w:ascii="Wingdings" w:hAnsi="Wingdings" w:hint="default"/>
      </w:rPr>
    </w:lvl>
    <w:lvl w:ilvl="6">
      <w:start w:val="1"/>
      <w:numFmt w:val="bullet"/>
      <w:lvlText w:val=""/>
      <w:lvlJc w:val="left"/>
      <w:pPr>
        <w:ind w:left="2739" w:hanging="357"/>
      </w:pPr>
      <w:rPr>
        <w:rFonts w:ascii="Symbol" w:hAnsi="Symbol" w:hint="default"/>
      </w:rPr>
    </w:lvl>
    <w:lvl w:ilvl="7">
      <w:start w:val="1"/>
      <w:numFmt w:val="bullet"/>
      <w:lvlText w:val="o"/>
      <w:lvlJc w:val="left"/>
      <w:pPr>
        <w:ind w:left="3136" w:hanging="357"/>
      </w:pPr>
      <w:rPr>
        <w:rFonts w:ascii="Courier New" w:hAnsi="Courier New" w:cs="Courier New" w:hint="default"/>
      </w:rPr>
    </w:lvl>
    <w:lvl w:ilvl="8">
      <w:start w:val="1"/>
      <w:numFmt w:val="bullet"/>
      <w:lvlText w:val=""/>
      <w:lvlJc w:val="left"/>
      <w:pPr>
        <w:ind w:left="3533" w:hanging="357"/>
      </w:pPr>
      <w:rPr>
        <w:rFonts w:ascii="Wingdings" w:hAnsi="Wingdings" w:hint="default"/>
      </w:rPr>
    </w:lvl>
  </w:abstractNum>
  <w:abstractNum w:abstractNumId="3" w15:restartNumberingAfterBreak="0">
    <w:nsid w:val="2A9435A9"/>
    <w:multiLevelType w:val="multilevel"/>
    <w:tmpl w:val="90DA861C"/>
    <w:lvl w:ilvl="0">
      <w:start w:val="1"/>
      <w:numFmt w:val="decimal"/>
      <w:lvlText w:val="%1."/>
      <w:lvlJc w:val="left"/>
      <w:pPr>
        <w:ind w:left="360" w:hanging="360"/>
      </w:pPr>
      <w:rPr>
        <w:color w:val="E30B20" w:themeColor="accent1"/>
      </w:rPr>
    </w:lvl>
    <w:lvl w:ilvl="1">
      <w:start w:val="1"/>
      <w:numFmt w:val="lowerLetter"/>
      <w:pStyle w:val="ECsorszm2"/>
      <w:lvlText w:val="%2."/>
      <w:lvlJc w:val="left"/>
      <w:pPr>
        <w:ind w:left="792" w:hanging="432"/>
      </w:pPr>
      <w:rPr>
        <w:color w:val="404040" w:themeColor="text1" w:themeTint="BF"/>
      </w:rPr>
    </w:lvl>
    <w:lvl w:ilvl="2">
      <w:start w:val="1"/>
      <w:numFmt w:val="decimal"/>
      <w:lvlText w:val="%1.%2.%3."/>
      <w:lvlJc w:val="left"/>
      <w:pPr>
        <w:ind w:left="1224" w:hanging="504"/>
      </w:pPr>
      <w:rPr>
        <w:color w:val="E30B20" w:themeColor="accent1"/>
      </w:rPr>
    </w:lvl>
    <w:lvl w:ilvl="3">
      <w:start w:val="1"/>
      <w:numFmt w:val="decimal"/>
      <w:lvlText w:val="%1.%2.%3.%4."/>
      <w:lvlJc w:val="left"/>
      <w:pPr>
        <w:ind w:left="1728" w:hanging="648"/>
      </w:pPr>
      <w:rPr>
        <w:color w:val="E30B20" w:themeColor="accen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8A20B7"/>
    <w:multiLevelType w:val="hybridMultilevel"/>
    <w:tmpl w:val="231EAF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9BA3A59"/>
    <w:multiLevelType w:val="multilevel"/>
    <w:tmpl w:val="D9669A5E"/>
    <w:lvl w:ilvl="0">
      <w:start w:val="1"/>
      <w:numFmt w:val="decimal"/>
      <w:lvlText w:val="%1."/>
      <w:lvlJc w:val="left"/>
      <w:pPr>
        <w:ind w:left="360" w:hanging="360"/>
      </w:pPr>
      <w:rPr>
        <w:rFonts w:hint="default"/>
        <w:color w:val="E30B20"/>
      </w:rPr>
    </w:lvl>
    <w:lvl w:ilvl="1">
      <w:start w:val="1"/>
      <w:numFmt w:val="decimal"/>
      <w:lvlText w:val="%1.%2."/>
      <w:lvlJc w:val="left"/>
      <w:pPr>
        <w:ind w:left="792" w:hanging="432"/>
      </w:pPr>
      <w:rPr>
        <w:rFonts w:hint="default"/>
        <w:color w:val="E30B20"/>
      </w:rPr>
    </w:lvl>
    <w:lvl w:ilvl="2">
      <w:start w:val="1"/>
      <w:numFmt w:val="decimal"/>
      <w:lvlText w:val="%1.%2.%3."/>
      <w:lvlJc w:val="left"/>
      <w:pPr>
        <w:ind w:left="1224" w:hanging="504"/>
      </w:pPr>
      <w:rPr>
        <w:rFonts w:hint="default"/>
        <w:b w:val="0"/>
        <w:color w:val="E30B20"/>
      </w:rPr>
    </w:lvl>
    <w:lvl w:ilvl="3">
      <w:start w:val="1"/>
      <w:numFmt w:val="lowerLetter"/>
      <w:pStyle w:val="ECsorsz2"/>
      <w:lvlText w:val="%4."/>
      <w:lvlJc w:val="right"/>
      <w:pPr>
        <w:ind w:left="1728" w:hanging="648"/>
      </w:pPr>
      <w:rPr>
        <w:rFonts w:ascii="Lucida Sans Unicode" w:hAnsi="Lucida Sans Unicode" w:cs="Lucida Sans Unicode" w:hint="default"/>
        <w:b w:val="0"/>
        <w:i w:val="0"/>
        <w:color w:val="E30B20" w:themeColor="accent1"/>
        <w:sz w:val="20"/>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AF53EE"/>
    <w:multiLevelType w:val="hybridMultilevel"/>
    <w:tmpl w:val="25DCE6AA"/>
    <w:lvl w:ilvl="0" w:tplc="9D36C72A">
      <w:start w:val="1"/>
      <w:numFmt w:val="decimal"/>
      <w:pStyle w:val="ECsorsz0"/>
      <w:lvlText w:val="%1."/>
      <w:lvlJc w:val="right"/>
      <w:pPr>
        <w:ind w:left="1287" w:hanging="360"/>
      </w:pPr>
      <w:rPr>
        <w:rFonts w:ascii="Lucida Sans Unicode" w:hAnsi="Lucida Sans Unicode" w:cs="Lucida Sans Unicode" w:hint="default"/>
        <w:color w:val="E30B20"/>
        <w:sz w:val="20"/>
      </w:rPr>
    </w:lvl>
    <w:lvl w:ilvl="1" w:tplc="6D7CB376">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 w15:restartNumberingAfterBreak="0">
    <w:nsid w:val="5B366A85"/>
    <w:multiLevelType w:val="hybridMultilevel"/>
    <w:tmpl w:val="A99E90AE"/>
    <w:lvl w:ilvl="0" w:tplc="0AE08CF4">
      <w:start w:val="1"/>
      <w:numFmt w:val="bullet"/>
      <w:pStyle w:val="ECfelsor2"/>
      <w:lvlText w:val=""/>
      <w:lvlJc w:val="left"/>
      <w:pPr>
        <w:ind w:left="1494" w:hanging="360"/>
      </w:pPr>
      <w:rPr>
        <w:rFonts w:ascii="Wingdings" w:hAnsi="Wingdings" w:hint="default"/>
        <w:b w:val="0"/>
        <w:i w:val="0"/>
        <w:color w:val="404040" w:themeColor="text1" w:themeTint="BF"/>
        <w:sz w:val="24"/>
      </w:rPr>
    </w:lvl>
    <w:lvl w:ilvl="1" w:tplc="040E0003" w:tentative="1">
      <w:start w:val="1"/>
      <w:numFmt w:val="bullet"/>
      <w:lvlText w:val="o"/>
      <w:lvlJc w:val="left"/>
      <w:pPr>
        <w:ind w:left="4698" w:hanging="360"/>
      </w:pPr>
      <w:rPr>
        <w:rFonts w:ascii="Courier New" w:hAnsi="Courier New" w:cs="Courier New" w:hint="default"/>
      </w:rPr>
    </w:lvl>
    <w:lvl w:ilvl="2" w:tplc="040E0005" w:tentative="1">
      <w:start w:val="1"/>
      <w:numFmt w:val="bullet"/>
      <w:lvlText w:val=""/>
      <w:lvlJc w:val="left"/>
      <w:pPr>
        <w:ind w:left="5418" w:hanging="360"/>
      </w:pPr>
      <w:rPr>
        <w:rFonts w:ascii="Wingdings" w:hAnsi="Wingdings" w:hint="default"/>
      </w:rPr>
    </w:lvl>
    <w:lvl w:ilvl="3" w:tplc="040E0001" w:tentative="1">
      <w:start w:val="1"/>
      <w:numFmt w:val="bullet"/>
      <w:lvlText w:val=""/>
      <w:lvlJc w:val="left"/>
      <w:pPr>
        <w:ind w:left="6138" w:hanging="360"/>
      </w:pPr>
      <w:rPr>
        <w:rFonts w:ascii="Symbol" w:hAnsi="Symbol" w:hint="default"/>
      </w:rPr>
    </w:lvl>
    <w:lvl w:ilvl="4" w:tplc="040E0003" w:tentative="1">
      <w:start w:val="1"/>
      <w:numFmt w:val="bullet"/>
      <w:lvlText w:val="o"/>
      <w:lvlJc w:val="left"/>
      <w:pPr>
        <w:ind w:left="6858" w:hanging="360"/>
      </w:pPr>
      <w:rPr>
        <w:rFonts w:ascii="Courier New" w:hAnsi="Courier New" w:cs="Courier New" w:hint="default"/>
      </w:rPr>
    </w:lvl>
    <w:lvl w:ilvl="5" w:tplc="040E0005" w:tentative="1">
      <w:start w:val="1"/>
      <w:numFmt w:val="bullet"/>
      <w:lvlText w:val=""/>
      <w:lvlJc w:val="left"/>
      <w:pPr>
        <w:ind w:left="7578" w:hanging="360"/>
      </w:pPr>
      <w:rPr>
        <w:rFonts w:ascii="Wingdings" w:hAnsi="Wingdings" w:hint="default"/>
      </w:rPr>
    </w:lvl>
    <w:lvl w:ilvl="6" w:tplc="040E0001" w:tentative="1">
      <w:start w:val="1"/>
      <w:numFmt w:val="bullet"/>
      <w:lvlText w:val=""/>
      <w:lvlJc w:val="left"/>
      <w:pPr>
        <w:ind w:left="8298" w:hanging="360"/>
      </w:pPr>
      <w:rPr>
        <w:rFonts w:ascii="Symbol" w:hAnsi="Symbol" w:hint="default"/>
      </w:rPr>
    </w:lvl>
    <w:lvl w:ilvl="7" w:tplc="040E0003" w:tentative="1">
      <w:start w:val="1"/>
      <w:numFmt w:val="bullet"/>
      <w:lvlText w:val="o"/>
      <w:lvlJc w:val="left"/>
      <w:pPr>
        <w:ind w:left="9018" w:hanging="360"/>
      </w:pPr>
      <w:rPr>
        <w:rFonts w:ascii="Courier New" w:hAnsi="Courier New" w:cs="Courier New" w:hint="default"/>
      </w:rPr>
    </w:lvl>
    <w:lvl w:ilvl="8" w:tplc="040E0005" w:tentative="1">
      <w:start w:val="1"/>
      <w:numFmt w:val="bullet"/>
      <w:lvlText w:val=""/>
      <w:lvlJc w:val="left"/>
      <w:pPr>
        <w:ind w:left="9738" w:hanging="360"/>
      </w:pPr>
      <w:rPr>
        <w:rFonts w:ascii="Wingdings" w:hAnsi="Wingdings" w:hint="default"/>
      </w:rPr>
    </w:lvl>
  </w:abstractNum>
  <w:abstractNum w:abstractNumId="8" w15:restartNumberingAfterBreak="0">
    <w:nsid w:val="670C0EF5"/>
    <w:multiLevelType w:val="hybridMultilevel"/>
    <w:tmpl w:val="49FCAEAC"/>
    <w:lvl w:ilvl="0" w:tplc="8E14FA44">
      <w:start w:val="1"/>
      <w:numFmt w:val="bullet"/>
      <w:pStyle w:val="ECsorsz3"/>
      <w:lvlText w:val=""/>
      <w:lvlJc w:val="left"/>
      <w:pPr>
        <w:ind w:left="720" w:hanging="360"/>
      </w:pPr>
      <w:rPr>
        <w:rFonts w:ascii="Lucida Sans Unicode" w:hAnsi="Lucida Sans Unicode" w:cs="Lucida Sans Unicode" w:hint="default"/>
        <w:b w:val="0"/>
        <w:i w:val="0"/>
        <w:color w:val="5B595A"/>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7323DEB"/>
    <w:multiLevelType w:val="hybridMultilevel"/>
    <w:tmpl w:val="DC08B164"/>
    <w:lvl w:ilvl="0" w:tplc="F72CF472">
      <w:start w:val="1"/>
      <w:numFmt w:val="bullet"/>
      <w:pStyle w:val="ECfelsor3"/>
      <w:lvlText w:val="‒"/>
      <w:lvlJc w:val="left"/>
      <w:pPr>
        <w:ind w:left="2061" w:hanging="360"/>
      </w:pPr>
      <w:rPr>
        <w:rFonts w:ascii="Lucida Sans Unicode" w:hAnsi="Lucida Sans Unicode" w:hint="default"/>
        <w:b/>
        <w:color w:val="404040" w:themeColor="text1" w:themeTint="BF"/>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A977450"/>
    <w:multiLevelType w:val="multilevel"/>
    <w:tmpl w:val="5A502074"/>
    <w:lvl w:ilvl="0">
      <w:start w:val="1"/>
      <w:numFmt w:val="decimal"/>
      <w:pStyle w:val="ECcmsor1"/>
      <w:lvlText w:val="%1."/>
      <w:lvlJc w:val="left"/>
      <w:pPr>
        <w:ind w:left="360" w:hanging="360"/>
      </w:pPr>
      <w:rPr>
        <w:rFonts w:hint="default"/>
        <w:color w:val="E30B20"/>
        <w:sz w:val="36"/>
        <w:szCs w:val="36"/>
      </w:rPr>
    </w:lvl>
    <w:lvl w:ilvl="1">
      <w:start w:val="1"/>
      <w:numFmt w:val="decimal"/>
      <w:pStyle w:val="ECcmsor2"/>
      <w:lvlText w:val="%1.%2."/>
      <w:lvlJc w:val="left"/>
      <w:pPr>
        <w:ind w:left="792" w:hanging="432"/>
      </w:pPr>
      <w:rPr>
        <w:rFonts w:hint="default"/>
        <w:color w:val="E30B20"/>
        <w:sz w:val="32"/>
        <w:szCs w:val="32"/>
      </w:rPr>
    </w:lvl>
    <w:lvl w:ilvl="2">
      <w:start w:val="1"/>
      <w:numFmt w:val="decimal"/>
      <w:pStyle w:val="ECcmsor3"/>
      <w:lvlText w:val="%1.%2.%3."/>
      <w:lvlJc w:val="left"/>
      <w:pPr>
        <w:ind w:left="1224" w:hanging="504"/>
      </w:pPr>
      <w:rPr>
        <w:rFonts w:hint="default"/>
        <w:b/>
        <w:color w:val="E30B20"/>
        <w:sz w:val="24"/>
        <w:szCs w:val="28"/>
      </w:rPr>
    </w:lvl>
    <w:lvl w:ilvl="3">
      <w:start w:val="1"/>
      <w:numFmt w:val="decimal"/>
      <w:pStyle w:val="ECcmsor4"/>
      <w:lvlText w:val="%1.%2.%3.%4."/>
      <w:lvlJc w:val="left"/>
      <w:pPr>
        <w:ind w:left="1728" w:hanging="648"/>
      </w:pPr>
      <w:rPr>
        <w:rFonts w:hint="default"/>
        <w:b w:val="0"/>
        <w:color w:val="E30B20"/>
        <w:sz w:val="24"/>
        <w:szCs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8145F80"/>
    <w:multiLevelType w:val="hybridMultilevel"/>
    <w:tmpl w:val="D5D04468"/>
    <w:lvl w:ilvl="0" w:tplc="A3C0ABCE">
      <w:start w:val="1"/>
      <w:numFmt w:val="bullet"/>
      <w:pStyle w:val="ECfelsor1"/>
      <w:lvlText w:val=""/>
      <w:lvlJc w:val="left"/>
      <w:pPr>
        <w:tabs>
          <w:tab w:val="num" w:pos="964"/>
        </w:tabs>
        <w:ind w:left="964" w:hanging="284"/>
      </w:pPr>
      <w:rPr>
        <w:rFonts w:ascii="Wingdings" w:hAnsi="Wingdings" w:hint="default"/>
        <w:b w:val="0"/>
        <w:color w:val="E30B20"/>
        <w:sz w:val="24"/>
      </w:rPr>
    </w:lvl>
    <w:lvl w:ilvl="1" w:tplc="2A8CBB96">
      <w:start w:val="1"/>
      <w:numFmt w:val="bullet"/>
      <w:lvlText w:val="o"/>
      <w:lvlJc w:val="left"/>
      <w:pPr>
        <w:tabs>
          <w:tab w:val="num" w:pos="1440"/>
        </w:tabs>
        <w:ind w:left="1440" w:hanging="360"/>
      </w:pPr>
      <w:rPr>
        <w:rFonts w:ascii="Courier New" w:hAnsi="Courier New" w:cs="Tahoma" w:hint="default"/>
      </w:rPr>
    </w:lvl>
    <w:lvl w:ilvl="2" w:tplc="06345678">
      <w:start w:val="1"/>
      <w:numFmt w:val="bullet"/>
      <w:lvlText w:val=""/>
      <w:lvlJc w:val="left"/>
      <w:pPr>
        <w:tabs>
          <w:tab w:val="num" w:pos="2160"/>
        </w:tabs>
        <w:ind w:left="2160" w:hanging="360"/>
      </w:pPr>
      <w:rPr>
        <w:rFonts w:ascii="Wingdings" w:hAnsi="Wingdings" w:hint="default"/>
      </w:rPr>
    </w:lvl>
    <w:lvl w:ilvl="3" w:tplc="B7C6C95A">
      <w:start w:val="1"/>
      <w:numFmt w:val="bullet"/>
      <w:lvlText w:val=""/>
      <w:lvlJc w:val="left"/>
      <w:pPr>
        <w:tabs>
          <w:tab w:val="num" w:pos="2880"/>
        </w:tabs>
        <w:ind w:left="2880" w:hanging="360"/>
      </w:pPr>
      <w:rPr>
        <w:rFonts w:ascii="Symbol" w:hAnsi="Symbol" w:hint="default"/>
      </w:rPr>
    </w:lvl>
    <w:lvl w:ilvl="4" w:tplc="1666BB44">
      <w:start w:val="1"/>
      <w:numFmt w:val="bullet"/>
      <w:lvlText w:val="o"/>
      <w:lvlJc w:val="left"/>
      <w:pPr>
        <w:tabs>
          <w:tab w:val="num" w:pos="3600"/>
        </w:tabs>
        <w:ind w:left="3600" w:hanging="360"/>
      </w:pPr>
      <w:rPr>
        <w:rFonts w:ascii="Courier New" w:hAnsi="Courier New" w:cs="Tahoma" w:hint="default"/>
      </w:rPr>
    </w:lvl>
    <w:lvl w:ilvl="5" w:tplc="A38A7766">
      <w:start w:val="1"/>
      <w:numFmt w:val="bullet"/>
      <w:lvlText w:val=""/>
      <w:lvlJc w:val="left"/>
      <w:pPr>
        <w:tabs>
          <w:tab w:val="num" w:pos="4320"/>
        </w:tabs>
        <w:ind w:left="4320" w:hanging="360"/>
      </w:pPr>
      <w:rPr>
        <w:rFonts w:ascii="Wingdings" w:hAnsi="Wingdings" w:hint="default"/>
      </w:rPr>
    </w:lvl>
    <w:lvl w:ilvl="6" w:tplc="E15E4F5E">
      <w:start w:val="1"/>
      <w:numFmt w:val="bullet"/>
      <w:lvlText w:val=""/>
      <w:lvlJc w:val="left"/>
      <w:pPr>
        <w:tabs>
          <w:tab w:val="num" w:pos="5040"/>
        </w:tabs>
        <w:ind w:left="5040" w:hanging="360"/>
      </w:pPr>
      <w:rPr>
        <w:rFonts w:ascii="Symbol" w:hAnsi="Symbol" w:hint="default"/>
      </w:rPr>
    </w:lvl>
    <w:lvl w:ilvl="7" w:tplc="305A3230">
      <w:start w:val="1"/>
      <w:numFmt w:val="bullet"/>
      <w:lvlText w:val="o"/>
      <w:lvlJc w:val="left"/>
      <w:pPr>
        <w:tabs>
          <w:tab w:val="num" w:pos="5760"/>
        </w:tabs>
        <w:ind w:left="5760" w:hanging="360"/>
      </w:pPr>
      <w:rPr>
        <w:rFonts w:ascii="Courier New" w:hAnsi="Courier New" w:cs="Tahoma" w:hint="default"/>
      </w:rPr>
    </w:lvl>
    <w:lvl w:ilvl="8" w:tplc="AF26E34E">
      <w:start w:val="1"/>
      <w:numFmt w:val="bullet"/>
      <w:lvlText w:val=""/>
      <w:lvlJc w:val="left"/>
      <w:pPr>
        <w:tabs>
          <w:tab w:val="num" w:pos="6480"/>
        </w:tabs>
        <w:ind w:left="6480" w:hanging="360"/>
      </w:pPr>
      <w:rPr>
        <w:rFonts w:ascii="Wingdings" w:hAnsi="Wingdings" w:hint="default"/>
      </w:rPr>
    </w:lvl>
  </w:abstractNum>
  <w:num w:numId="1" w16cid:durableId="2139176347">
    <w:abstractNumId w:val="10"/>
  </w:num>
  <w:num w:numId="2" w16cid:durableId="110445857">
    <w:abstractNumId w:val="11"/>
  </w:num>
  <w:num w:numId="3" w16cid:durableId="2003578704">
    <w:abstractNumId w:val="7"/>
  </w:num>
  <w:num w:numId="4" w16cid:durableId="534150532">
    <w:abstractNumId w:val="9"/>
  </w:num>
  <w:num w:numId="5" w16cid:durableId="2007051239">
    <w:abstractNumId w:val="1"/>
  </w:num>
  <w:num w:numId="6" w16cid:durableId="1518888519">
    <w:abstractNumId w:val="5"/>
  </w:num>
  <w:num w:numId="7" w16cid:durableId="1979727179">
    <w:abstractNumId w:val="6"/>
  </w:num>
  <w:num w:numId="8" w16cid:durableId="1362242650">
    <w:abstractNumId w:val="8"/>
  </w:num>
  <w:num w:numId="9" w16cid:durableId="1662780212">
    <w:abstractNumId w:val="0"/>
  </w:num>
  <w:num w:numId="10" w16cid:durableId="1552302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7367105">
    <w:abstractNumId w:val="3"/>
  </w:num>
  <w:num w:numId="12" w16cid:durableId="1890873766">
    <w:abstractNumId w:val="11"/>
  </w:num>
  <w:num w:numId="13" w16cid:durableId="2132086859">
    <w:abstractNumId w:val="11"/>
  </w:num>
  <w:num w:numId="14" w16cid:durableId="537545960">
    <w:abstractNumId w:val="11"/>
  </w:num>
  <w:num w:numId="15" w16cid:durableId="950475621">
    <w:abstractNumId w:val="11"/>
  </w:num>
  <w:num w:numId="16" w16cid:durableId="1355303993">
    <w:abstractNumId w:val="11"/>
  </w:num>
  <w:num w:numId="17" w16cid:durableId="731199720">
    <w:abstractNumId w:val="11"/>
  </w:num>
  <w:num w:numId="18" w16cid:durableId="1169757403">
    <w:abstractNumId w:val="11"/>
  </w:num>
  <w:num w:numId="19" w16cid:durableId="567033814">
    <w:abstractNumId w:val="6"/>
  </w:num>
  <w:num w:numId="20" w16cid:durableId="429862693">
    <w:abstractNumId w:val="6"/>
  </w:num>
  <w:num w:numId="21" w16cid:durableId="774134839">
    <w:abstractNumId w:val="6"/>
    <w:lvlOverride w:ilvl="0">
      <w:startOverride w:val="1"/>
    </w:lvlOverride>
  </w:num>
  <w:num w:numId="22" w16cid:durableId="262419234">
    <w:abstractNumId w:val="1"/>
  </w:num>
  <w:num w:numId="23" w16cid:durableId="1435393949">
    <w:abstractNumId w:val="6"/>
  </w:num>
  <w:num w:numId="24" w16cid:durableId="1753043562">
    <w:abstractNumId w:val="1"/>
  </w:num>
  <w:num w:numId="25" w16cid:durableId="1989163282">
    <w:abstractNumId w:val="6"/>
  </w:num>
  <w:num w:numId="26" w16cid:durableId="1115902484">
    <w:abstractNumId w:val="2"/>
  </w:num>
  <w:num w:numId="27" w16cid:durableId="193539549">
    <w:abstractNumId w:val="11"/>
  </w:num>
  <w:num w:numId="28" w16cid:durableId="1414859162">
    <w:abstractNumId w:val="11"/>
  </w:num>
  <w:num w:numId="29" w16cid:durableId="240600023">
    <w:abstractNumId w:val="4"/>
  </w:num>
  <w:num w:numId="30" w16cid:durableId="166763388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AF"/>
    <w:rsid w:val="00004E11"/>
    <w:rsid w:val="00005D76"/>
    <w:rsid w:val="000060B9"/>
    <w:rsid w:val="00024506"/>
    <w:rsid w:val="00025B89"/>
    <w:rsid w:val="000260BA"/>
    <w:rsid w:val="00027B2C"/>
    <w:rsid w:val="000317B2"/>
    <w:rsid w:val="00040075"/>
    <w:rsid w:val="000415F0"/>
    <w:rsid w:val="0004382A"/>
    <w:rsid w:val="00047F4B"/>
    <w:rsid w:val="00047F5D"/>
    <w:rsid w:val="00054CA9"/>
    <w:rsid w:val="000636CC"/>
    <w:rsid w:val="00075B6A"/>
    <w:rsid w:val="00080318"/>
    <w:rsid w:val="00083B95"/>
    <w:rsid w:val="00083C0E"/>
    <w:rsid w:val="0009156C"/>
    <w:rsid w:val="0009166B"/>
    <w:rsid w:val="000938EB"/>
    <w:rsid w:val="00097818"/>
    <w:rsid w:val="000A2D95"/>
    <w:rsid w:val="000A7175"/>
    <w:rsid w:val="000B3941"/>
    <w:rsid w:val="000C7F68"/>
    <w:rsid w:val="000D07DB"/>
    <w:rsid w:val="000D6D73"/>
    <w:rsid w:val="000E004B"/>
    <w:rsid w:val="000E2310"/>
    <w:rsid w:val="000E3BD7"/>
    <w:rsid w:val="000E485B"/>
    <w:rsid w:val="000F43D5"/>
    <w:rsid w:val="00107C71"/>
    <w:rsid w:val="00110076"/>
    <w:rsid w:val="00110847"/>
    <w:rsid w:val="0011152C"/>
    <w:rsid w:val="0011276B"/>
    <w:rsid w:val="001135B3"/>
    <w:rsid w:val="00117FF0"/>
    <w:rsid w:val="001305A5"/>
    <w:rsid w:val="00140B9F"/>
    <w:rsid w:val="001411AF"/>
    <w:rsid w:val="00152CBC"/>
    <w:rsid w:val="0015432D"/>
    <w:rsid w:val="00184AF2"/>
    <w:rsid w:val="00190DF8"/>
    <w:rsid w:val="00193D03"/>
    <w:rsid w:val="00194505"/>
    <w:rsid w:val="00195E9E"/>
    <w:rsid w:val="001A042A"/>
    <w:rsid w:val="001A04E5"/>
    <w:rsid w:val="001A6024"/>
    <w:rsid w:val="001B4160"/>
    <w:rsid w:val="001B4653"/>
    <w:rsid w:val="001C4393"/>
    <w:rsid w:val="001D1D7D"/>
    <w:rsid w:val="001D420F"/>
    <w:rsid w:val="001E089B"/>
    <w:rsid w:val="001F511D"/>
    <w:rsid w:val="002019B8"/>
    <w:rsid w:val="00204998"/>
    <w:rsid w:val="00211735"/>
    <w:rsid w:val="00242C5F"/>
    <w:rsid w:val="00243B45"/>
    <w:rsid w:val="00243E86"/>
    <w:rsid w:val="002565E0"/>
    <w:rsid w:val="00256AAD"/>
    <w:rsid w:val="00260374"/>
    <w:rsid w:val="00260C08"/>
    <w:rsid w:val="00263D6D"/>
    <w:rsid w:val="002640D8"/>
    <w:rsid w:val="002875E6"/>
    <w:rsid w:val="002904F8"/>
    <w:rsid w:val="002A17C3"/>
    <w:rsid w:val="002A2C07"/>
    <w:rsid w:val="002A5363"/>
    <w:rsid w:val="002B007C"/>
    <w:rsid w:val="002C7AB3"/>
    <w:rsid w:val="002D61A6"/>
    <w:rsid w:val="002D7957"/>
    <w:rsid w:val="002E38B8"/>
    <w:rsid w:val="002E4B49"/>
    <w:rsid w:val="002F151D"/>
    <w:rsid w:val="002F43B8"/>
    <w:rsid w:val="00312E77"/>
    <w:rsid w:val="003219FF"/>
    <w:rsid w:val="003300FB"/>
    <w:rsid w:val="00332651"/>
    <w:rsid w:val="00350F6B"/>
    <w:rsid w:val="003621A5"/>
    <w:rsid w:val="003628AA"/>
    <w:rsid w:val="003760C8"/>
    <w:rsid w:val="00377726"/>
    <w:rsid w:val="003826DC"/>
    <w:rsid w:val="003903A7"/>
    <w:rsid w:val="003A1B84"/>
    <w:rsid w:val="003A5DAB"/>
    <w:rsid w:val="003A74BC"/>
    <w:rsid w:val="003B3B0E"/>
    <w:rsid w:val="003B6C02"/>
    <w:rsid w:val="003C5BBE"/>
    <w:rsid w:val="003D67E7"/>
    <w:rsid w:val="003D707D"/>
    <w:rsid w:val="003E3483"/>
    <w:rsid w:val="00405CD4"/>
    <w:rsid w:val="00411E4C"/>
    <w:rsid w:val="00422916"/>
    <w:rsid w:val="004329C4"/>
    <w:rsid w:val="004424A6"/>
    <w:rsid w:val="00454ADF"/>
    <w:rsid w:val="004606E6"/>
    <w:rsid w:val="00475550"/>
    <w:rsid w:val="00487A7C"/>
    <w:rsid w:val="004937CE"/>
    <w:rsid w:val="004A0972"/>
    <w:rsid w:val="004A26D6"/>
    <w:rsid w:val="004A3385"/>
    <w:rsid w:val="004A6EB4"/>
    <w:rsid w:val="004B3AEA"/>
    <w:rsid w:val="004C53BA"/>
    <w:rsid w:val="004C54C0"/>
    <w:rsid w:val="004C7653"/>
    <w:rsid w:val="004D3412"/>
    <w:rsid w:val="004D474D"/>
    <w:rsid w:val="004D4B8C"/>
    <w:rsid w:val="004D672C"/>
    <w:rsid w:val="004D7EC3"/>
    <w:rsid w:val="004E0C1E"/>
    <w:rsid w:val="004E22B6"/>
    <w:rsid w:val="004F6444"/>
    <w:rsid w:val="004F6820"/>
    <w:rsid w:val="00500A96"/>
    <w:rsid w:val="00502FAF"/>
    <w:rsid w:val="005048F1"/>
    <w:rsid w:val="0050566F"/>
    <w:rsid w:val="005078CF"/>
    <w:rsid w:val="00517E87"/>
    <w:rsid w:val="005258AF"/>
    <w:rsid w:val="00531044"/>
    <w:rsid w:val="0053430C"/>
    <w:rsid w:val="0053568B"/>
    <w:rsid w:val="005467F0"/>
    <w:rsid w:val="00551A58"/>
    <w:rsid w:val="005521A0"/>
    <w:rsid w:val="005560F1"/>
    <w:rsid w:val="00556762"/>
    <w:rsid w:val="0056451B"/>
    <w:rsid w:val="00564A9D"/>
    <w:rsid w:val="005650C0"/>
    <w:rsid w:val="00566F70"/>
    <w:rsid w:val="00584ECC"/>
    <w:rsid w:val="00587DE6"/>
    <w:rsid w:val="00596790"/>
    <w:rsid w:val="005C542D"/>
    <w:rsid w:val="005C549F"/>
    <w:rsid w:val="005C7C41"/>
    <w:rsid w:val="005F21A7"/>
    <w:rsid w:val="00601F27"/>
    <w:rsid w:val="0060299B"/>
    <w:rsid w:val="00605B6B"/>
    <w:rsid w:val="0061117C"/>
    <w:rsid w:val="00616DBB"/>
    <w:rsid w:val="00616DF8"/>
    <w:rsid w:val="0061785D"/>
    <w:rsid w:val="00623BA4"/>
    <w:rsid w:val="00631852"/>
    <w:rsid w:val="006319B2"/>
    <w:rsid w:val="006341CA"/>
    <w:rsid w:val="0063436A"/>
    <w:rsid w:val="00637A55"/>
    <w:rsid w:val="006448B2"/>
    <w:rsid w:val="00645D88"/>
    <w:rsid w:val="00646E82"/>
    <w:rsid w:val="006557F4"/>
    <w:rsid w:val="0065744C"/>
    <w:rsid w:val="0066308B"/>
    <w:rsid w:val="006655A7"/>
    <w:rsid w:val="00671BF3"/>
    <w:rsid w:val="006723A5"/>
    <w:rsid w:val="00677383"/>
    <w:rsid w:val="00687145"/>
    <w:rsid w:val="006A141D"/>
    <w:rsid w:val="006D1121"/>
    <w:rsid w:val="006D6D56"/>
    <w:rsid w:val="006D7C9E"/>
    <w:rsid w:val="006E1A64"/>
    <w:rsid w:val="006F011F"/>
    <w:rsid w:val="006F15BA"/>
    <w:rsid w:val="006F4484"/>
    <w:rsid w:val="006F47CD"/>
    <w:rsid w:val="007001DD"/>
    <w:rsid w:val="0070313C"/>
    <w:rsid w:val="0071262F"/>
    <w:rsid w:val="007229EE"/>
    <w:rsid w:val="007233AF"/>
    <w:rsid w:val="00734928"/>
    <w:rsid w:val="0074330A"/>
    <w:rsid w:val="007455C3"/>
    <w:rsid w:val="00745983"/>
    <w:rsid w:val="007534A0"/>
    <w:rsid w:val="00755B1E"/>
    <w:rsid w:val="0076042A"/>
    <w:rsid w:val="00763F55"/>
    <w:rsid w:val="00765E08"/>
    <w:rsid w:val="0077384E"/>
    <w:rsid w:val="007757B8"/>
    <w:rsid w:val="00795663"/>
    <w:rsid w:val="00795C7E"/>
    <w:rsid w:val="00796627"/>
    <w:rsid w:val="007A087E"/>
    <w:rsid w:val="007A138C"/>
    <w:rsid w:val="007A37DE"/>
    <w:rsid w:val="007A3E3B"/>
    <w:rsid w:val="007A52F0"/>
    <w:rsid w:val="007B40EC"/>
    <w:rsid w:val="007B4827"/>
    <w:rsid w:val="007B5BAC"/>
    <w:rsid w:val="007C6CB3"/>
    <w:rsid w:val="007C7D49"/>
    <w:rsid w:val="007D7BFA"/>
    <w:rsid w:val="007F2E17"/>
    <w:rsid w:val="00801B99"/>
    <w:rsid w:val="0081405F"/>
    <w:rsid w:val="008152B5"/>
    <w:rsid w:val="008312F8"/>
    <w:rsid w:val="00832680"/>
    <w:rsid w:val="008332AF"/>
    <w:rsid w:val="00834588"/>
    <w:rsid w:val="008353B2"/>
    <w:rsid w:val="00836A2F"/>
    <w:rsid w:val="00837467"/>
    <w:rsid w:val="00843A88"/>
    <w:rsid w:val="0085439D"/>
    <w:rsid w:val="00857E25"/>
    <w:rsid w:val="0087520C"/>
    <w:rsid w:val="0088377A"/>
    <w:rsid w:val="008857CD"/>
    <w:rsid w:val="00886CBE"/>
    <w:rsid w:val="00887D58"/>
    <w:rsid w:val="008936BA"/>
    <w:rsid w:val="00894CA8"/>
    <w:rsid w:val="008A5295"/>
    <w:rsid w:val="008C1DCE"/>
    <w:rsid w:val="008C3070"/>
    <w:rsid w:val="008C6782"/>
    <w:rsid w:val="008D0C4B"/>
    <w:rsid w:val="008D260D"/>
    <w:rsid w:val="008D3706"/>
    <w:rsid w:val="008D66B8"/>
    <w:rsid w:val="008D7D51"/>
    <w:rsid w:val="008E2AEA"/>
    <w:rsid w:val="008E2FB3"/>
    <w:rsid w:val="008F4874"/>
    <w:rsid w:val="008F4E59"/>
    <w:rsid w:val="00905765"/>
    <w:rsid w:val="00913CE6"/>
    <w:rsid w:val="00917193"/>
    <w:rsid w:val="00922650"/>
    <w:rsid w:val="0092644C"/>
    <w:rsid w:val="009313F2"/>
    <w:rsid w:val="009325CD"/>
    <w:rsid w:val="00934B95"/>
    <w:rsid w:val="0093614C"/>
    <w:rsid w:val="00942354"/>
    <w:rsid w:val="0095035E"/>
    <w:rsid w:val="00952B7D"/>
    <w:rsid w:val="009532F2"/>
    <w:rsid w:val="00972A27"/>
    <w:rsid w:val="00974522"/>
    <w:rsid w:val="00976FED"/>
    <w:rsid w:val="0099010B"/>
    <w:rsid w:val="009A0A06"/>
    <w:rsid w:val="009B56AC"/>
    <w:rsid w:val="009C3538"/>
    <w:rsid w:val="009C37EF"/>
    <w:rsid w:val="009C72F8"/>
    <w:rsid w:val="009C7933"/>
    <w:rsid w:val="009D52E6"/>
    <w:rsid w:val="009D7BE5"/>
    <w:rsid w:val="009D7FE3"/>
    <w:rsid w:val="009E68A1"/>
    <w:rsid w:val="009F1413"/>
    <w:rsid w:val="009F4528"/>
    <w:rsid w:val="00A0741C"/>
    <w:rsid w:val="00A1067A"/>
    <w:rsid w:val="00A212E8"/>
    <w:rsid w:val="00A2498D"/>
    <w:rsid w:val="00A314CC"/>
    <w:rsid w:val="00A35ADF"/>
    <w:rsid w:val="00A4001D"/>
    <w:rsid w:val="00A45FF6"/>
    <w:rsid w:val="00A66308"/>
    <w:rsid w:val="00A72014"/>
    <w:rsid w:val="00A76C28"/>
    <w:rsid w:val="00A91F7B"/>
    <w:rsid w:val="00AA17D4"/>
    <w:rsid w:val="00AA3F8E"/>
    <w:rsid w:val="00AA67A9"/>
    <w:rsid w:val="00AB3E85"/>
    <w:rsid w:val="00AB4F3E"/>
    <w:rsid w:val="00AC4D42"/>
    <w:rsid w:val="00AD08B6"/>
    <w:rsid w:val="00AD69A1"/>
    <w:rsid w:val="00AD6EEF"/>
    <w:rsid w:val="00AF0A89"/>
    <w:rsid w:val="00AF1E83"/>
    <w:rsid w:val="00B0343C"/>
    <w:rsid w:val="00B05527"/>
    <w:rsid w:val="00B11AA9"/>
    <w:rsid w:val="00B15530"/>
    <w:rsid w:val="00B34293"/>
    <w:rsid w:val="00B3529F"/>
    <w:rsid w:val="00B4687D"/>
    <w:rsid w:val="00B54F7C"/>
    <w:rsid w:val="00B576AC"/>
    <w:rsid w:val="00B61C02"/>
    <w:rsid w:val="00B6677E"/>
    <w:rsid w:val="00B76D64"/>
    <w:rsid w:val="00B834F2"/>
    <w:rsid w:val="00B92290"/>
    <w:rsid w:val="00BB0E98"/>
    <w:rsid w:val="00BB1F2C"/>
    <w:rsid w:val="00BB45BD"/>
    <w:rsid w:val="00BB66DC"/>
    <w:rsid w:val="00BC0B93"/>
    <w:rsid w:val="00BC1536"/>
    <w:rsid w:val="00BD2D2A"/>
    <w:rsid w:val="00BF7439"/>
    <w:rsid w:val="00C004D6"/>
    <w:rsid w:val="00C13BCE"/>
    <w:rsid w:val="00C160B8"/>
    <w:rsid w:val="00C16CB9"/>
    <w:rsid w:val="00C2172F"/>
    <w:rsid w:val="00C3141D"/>
    <w:rsid w:val="00C3361D"/>
    <w:rsid w:val="00C34FEA"/>
    <w:rsid w:val="00C37406"/>
    <w:rsid w:val="00C41D4A"/>
    <w:rsid w:val="00C41DB2"/>
    <w:rsid w:val="00C445AF"/>
    <w:rsid w:val="00C44E8E"/>
    <w:rsid w:val="00C61C13"/>
    <w:rsid w:val="00C63B62"/>
    <w:rsid w:val="00C66B18"/>
    <w:rsid w:val="00C73A8F"/>
    <w:rsid w:val="00C81F6D"/>
    <w:rsid w:val="00C864B4"/>
    <w:rsid w:val="00C9122A"/>
    <w:rsid w:val="00C91887"/>
    <w:rsid w:val="00C956C0"/>
    <w:rsid w:val="00C957EE"/>
    <w:rsid w:val="00CA46D9"/>
    <w:rsid w:val="00CA6869"/>
    <w:rsid w:val="00CC32C8"/>
    <w:rsid w:val="00CD05AF"/>
    <w:rsid w:val="00CD1C89"/>
    <w:rsid w:val="00CD4C30"/>
    <w:rsid w:val="00CE0745"/>
    <w:rsid w:val="00CE37EC"/>
    <w:rsid w:val="00CE5582"/>
    <w:rsid w:val="00CF62AF"/>
    <w:rsid w:val="00D0363C"/>
    <w:rsid w:val="00D17C79"/>
    <w:rsid w:val="00D342F5"/>
    <w:rsid w:val="00D443A2"/>
    <w:rsid w:val="00D515D0"/>
    <w:rsid w:val="00D65291"/>
    <w:rsid w:val="00D6537C"/>
    <w:rsid w:val="00D712B5"/>
    <w:rsid w:val="00D713E5"/>
    <w:rsid w:val="00D75795"/>
    <w:rsid w:val="00D77125"/>
    <w:rsid w:val="00D84C31"/>
    <w:rsid w:val="00D86BB1"/>
    <w:rsid w:val="00DA45F9"/>
    <w:rsid w:val="00DD063A"/>
    <w:rsid w:val="00DD1868"/>
    <w:rsid w:val="00DD190D"/>
    <w:rsid w:val="00DE3ADF"/>
    <w:rsid w:val="00DE4689"/>
    <w:rsid w:val="00DE6EDB"/>
    <w:rsid w:val="00DF2BAF"/>
    <w:rsid w:val="00E331F2"/>
    <w:rsid w:val="00E37B53"/>
    <w:rsid w:val="00E51043"/>
    <w:rsid w:val="00E568C0"/>
    <w:rsid w:val="00E62B51"/>
    <w:rsid w:val="00E72667"/>
    <w:rsid w:val="00E76493"/>
    <w:rsid w:val="00E76778"/>
    <w:rsid w:val="00E77338"/>
    <w:rsid w:val="00E84A26"/>
    <w:rsid w:val="00E943C2"/>
    <w:rsid w:val="00EA227C"/>
    <w:rsid w:val="00EA6D82"/>
    <w:rsid w:val="00EA7446"/>
    <w:rsid w:val="00EB320D"/>
    <w:rsid w:val="00EB380C"/>
    <w:rsid w:val="00EB54B6"/>
    <w:rsid w:val="00EB7A8D"/>
    <w:rsid w:val="00EC09A7"/>
    <w:rsid w:val="00EC4505"/>
    <w:rsid w:val="00ED03A3"/>
    <w:rsid w:val="00ED362D"/>
    <w:rsid w:val="00EE4145"/>
    <w:rsid w:val="00F06FB0"/>
    <w:rsid w:val="00F12950"/>
    <w:rsid w:val="00F1551A"/>
    <w:rsid w:val="00F16730"/>
    <w:rsid w:val="00F20663"/>
    <w:rsid w:val="00F20B38"/>
    <w:rsid w:val="00F20D75"/>
    <w:rsid w:val="00F340AA"/>
    <w:rsid w:val="00F62A53"/>
    <w:rsid w:val="00F65734"/>
    <w:rsid w:val="00F7727F"/>
    <w:rsid w:val="00F846D9"/>
    <w:rsid w:val="00F90BC4"/>
    <w:rsid w:val="00F97E87"/>
    <w:rsid w:val="00FA2E63"/>
    <w:rsid w:val="00FA6832"/>
    <w:rsid w:val="00FA7C97"/>
    <w:rsid w:val="00FC1E04"/>
    <w:rsid w:val="00FD1E3F"/>
    <w:rsid w:val="00FE14D5"/>
    <w:rsid w:val="00FE16BB"/>
    <w:rsid w:val="00FE76DB"/>
    <w:rsid w:val="00FF3ECA"/>
    <w:rsid w:val="00FF79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A0DD8"/>
  <w15:chartTrackingRefBased/>
  <w15:docId w15:val="{E64D0B6E-8D9B-41C8-A938-C508A140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liases w:val="EC_Normál"/>
    <w:qFormat/>
    <w:rsid w:val="008332AF"/>
    <w:pPr>
      <w:widowControl w:val="0"/>
      <w:autoSpaceDE w:val="0"/>
      <w:autoSpaceDN w:val="0"/>
      <w:spacing w:after="0" w:line="240" w:lineRule="auto"/>
    </w:pPr>
    <w:rPr>
      <w:rFonts w:ascii="Liberation Sans Narrow" w:eastAsia="Liberation Sans Narrow" w:hAnsi="Liberation Sans Narrow" w:cs="Liberation Sans Narrow"/>
      <w:lang w:eastAsia="hu-HU" w:bidi="hu-HU"/>
    </w:rPr>
  </w:style>
  <w:style w:type="paragraph" w:styleId="Cmsor1">
    <w:name w:val="heading 1"/>
    <w:basedOn w:val="Norml"/>
    <w:next w:val="Norml"/>
    <w:link w:val="Cmsor1Char"/>
    <w:uiPriority w:val="9"/>
    <w:rsid w:val="00EB320D"/>
    <w:pPr>
      <w:keepNext/>
      <w:keepLines/>
      <w:widowControl/>
      <w:autoSpaceDE/>
      <w:autoSpaceDN/>
      <w:spacing w:before="480" w:line="276" w:lineRule="auto"/>
      <w:outlineLvl w:val="0"/>
    </w:pPr>
    <w:rPr>
      <w:rFonts w:asciiTheme="majorHAnsi" w:eastAsiaTheme="majorEastAsia" w:hAnsiTheme="majorHAnsi" w:cstheme="majorBidi"/>
      <w:b/>
      <w:bCs/>
      <w:color w:val="A90817" w:themeColor="accent1" w:themeShade="BF"/>
      <w:sz w:val="28"/>
      <w:szCs w:val="28"/>
      <w:lang w:eastAsia="en-US" w:bidi="ar-SA"/>
    </w:rPr>
  </w:style>
  <w:style w:type="paragraph" w:styleId="Cmsor2">
    <w:name w:val="heading 2"/>
    <w:basedOn w:val="Norml"/>
    <w:next w:val="Norml"/>
    <w:link w:val="Cmsor2Char"/>
    <w:uiPriority w:val="9"/>
    <w:semiHidden/>
    <w:unhideWhenUsed/>
    <w:rsid w:val="00377726"/>
    <w:pPr>
      <w:keepNext/>
      <w:keepLines/>
      <w:widowControl/>
      <w:autoSpaceDE/>
      <w:autoSpaceDN/>
      <w:spacing w:before="200" w:line="276" w:lineRule="auto"/>
      <w:outlineLvl w:val="1"/>
    </w:pPr>
    <w:rPr>
      <w:rFonts w:asciiTheme="majorHAnsi" w:eastAsiaTheme="majorEastAsia" w:hAnsiTheme="majorHAnsi" w:cstheme="majorBidi"/>
      <w:b/>
      <w:bCs/>
      <w:color w:val="E30B20" w:themeColor="accent1"/>
      <w:sz w:val="26"/>
      <w:szCs w:val="26"/>
      <w:lang w:eastAsia="en-US" w:bidi="ar-SA"/>
    </w:rPr>
  </w:style>
  <w:style w:type="paragraph" w:styleId="Cmsor3">
    <w:name w:val="heading 3"/>
    <w:basedOn w:val="Norml"/>
    <w:next w:val="Norml"/>
    <w:link w:val="Cmsor3Char"/>
    <w:uiPriority w:val="9"/>
    <w:semiHidden/>
    <w:unhideWhenUsed/>
    <w:qFormat/>
    <w:rsid w:val="008D3706"/>
    <w:pPr>
      <w:keepNext/>
      <w:keepLines/>
      <w:widowControl/>
      <w:autoSpaceDE/>
      <w:autoSpaceDN/>
      <w:spacing w:before="200" w:line="276" w:lineRule="auto"/>
      <w:outlineLvl w:val="2"/>
    </w:pPr>
    <w:rPr>
      <w:rFonts w:asciiTheme="majorHAnsi" w:eastAsiaTheme="majorEastAsia" w:hAnsiTheme="majorHAnsi" w:cstheme="majorBidi"/>
      <w:b/>
      <w:bCs/>
      <w:color w:val="E30B20" w:themeColor="accent1"/>
      <w:sz w:val="20"/>
      <w:lang w:eastAsia="en-US" w:bidi="ar-SA"/>
    </w:rPr>
  </w:style>
  <w:style w:type="paragraph" w:styleId="Cmsor4">
    <w:name w:val="heading 4"/>
    <w:basedOn w:val="Norml"/>
    <w:next w:val="Norml"/>
    <w:link w:val="Cmsor4Char"/>
    <w:uiPriority w:val="9"/>
    <w:semiHidden/>
    <w:unhideWhenUsed/>
    <w:qFormat/>
    <w:rsid w:val="00B15530"/>
    <w:pPr>
      <w:keepNext/>
      <w:keepLines/>
      <w:widowControl/>
      <w:autoSpaceDE/>
      <w:autoSpaceDN/>
      <w:spacing w:before="200" w:line="276" w:lineRule="auto"/>
      <w:outlineLvl w:val="3"/>
    </w:pPr>
    <w:rPr>
      <w:rFonts w:asciiTheme="majorHAnsi" w:eastAsiaTheme="majorEastAsia" w:hAnsiTheme="majorHAnsi" w:cstheme="majorBidi"/>
      <w:b/>
      <w:bCs/>
      <w:i/>
      <w:iCs/>
      <w:color w:val="E30B20" w:themeColor="accent1"/>
      <w:sz w:val="20"/>
      <w:lang w:eastAsia="en-US" w:bidi="ar-SA"/>
    </w:rPr>
  </w:style>
  <w:style w:type="paragraph" w:styleId="Cmsor5">
    <w:name w:val="heading 5"/>
    <w:basedOn w:val="Norml"/>
    <w:next w:val="Norml"/>
    <w:link w:val="Cmsor5Char"/>
    <w:uiPriority w:val="9"/>
    <w:semiHidden/>
    <w:unhideWhenUsed/>
    <w:qFormat/>
    <w:rsid w:val="00B15530"/>
    <w:pPr>
      <w:keepNext/>
      <w:keepLines/>
      <w:widowControl/>
      <w:autoSpaceDE/>
      <w:autoSpaceDN/>
      <w:spacing w:before="200" w:line="276" w:lineRule="auto"/>
      <w:outlineLvl w:val="4"/>
    </w:pPr>
    <w:rPr>
      <w:rFonts w:asciiTheme="majorHAnsi" w:eastAsiaTheme="majorEastAsia" w:hAnsiTheme="majorHAnsi" w:cstheme="majorBidi"/>
      <w:color w:val="70050F" w:themeColor="accent1" w:themeShade="7F"/>
      <w:sz w:val="20"/>
      <w:lang w:eastAsia="en-US" w:bidi="ar-SA"/>
    </w:rPr>
  </w:style>
  <w:style w:type="paragraph" w:styleId="Cmsor6">
    <w:name w:val="heading 6"/>
    <w:basedOn w:val="Norml"/>
    <w:next w:val="Norml"/>
    <w:link w:val="Cmsor6Char"/>
    <w:uiPriority w:val="9"/>
    <w:semiHidden/>
    <w:unhideWhenUsed/>
    <w:qFormat/>
    <w:rsid w:val="00B15530"/>
    <w:pPr>
      <w:keepNext/>
      <w:keepLines/>
      <w:widowControl/>
      <w:autoSpaceDE/>
      <w:autoSpaceDN/>
      <w:spacing w:before="200" w:line="276" w:lineRule="auto"/>
      <w:outlineLvl w:val="5"/>
    </w:pPr>
    <w:rPr>
      <w:rFonts w:asciiTheme="majorHAnsi" w:eastAsiaTheme="majorEastAsia" w:hAnsiTheme="majorHAnsi" w:cstheme="majorBidi"/>
      <w:i/>
      <w:iCs/>
      <w:color w:val="70050F" w:themeColor="accent1" w:themeShade="7F"/>
      <w:sz w:val="20"/>
      <w:lang w:eastAsia="en-US" w:bidi="ar-SA"/>
    </w:rPr>
  </w:style>
  <w:style w:type="paragraph" w:styleId="Cmsor7">
    <w:name w:val="heading 7"/>
    <w:basedOn w:val="Norml"/>
    <w:next w:val="Norml"/>
    <w:link w:val="Cmsor7Char"/>
    <w:uiPriority w:val="9"/>
    <w:semiHidden/>
    <w:unhideWhenUsed/>
    <w:qFormat/>
    <w:rsid w:val="00B15530"/>
    <w:pPr>
      <w:keepNext/>
      <w:keepLines/>
      <w:widowControl/>
      <w:autoSpaceDE/>
      <w:autoSpaceDN/>
      <w:spacing w:before="200" w:line="276" w:lineRule="auto"/>
      <w:outlineLvl w:val="6"/>
    </w:pPr>
    <w:rPr>
      <w:rFonts w:asciiTheme="majorHAnsi" w:eastAsiaTheme="majorEastAsia" w:hAnsiTheme="majorHAnsi" w:cstheme="majorBidi"/>
      <w:i/>
      <w:iCs/>
      <w:color w:val="404040" w:themeColor="text1" w:themeTint="BF"/>
      <w:sz w:val="20"/>
      <w:lang w:eastAsia="en-US" w:bidi="ar-SA"/>
    </w:rPr>
  </w:style>
  <w:style w:type="paragraph" w:styleId="Cmsor8">
    <w:name w:val="heading 8"/>
    <w:basedOn w:val="Norml"/>
    <w:next w:val="Norml"/>
    <w:link w:val="Cmsor8Char"/>
    <w:uiPriority w:val="9"/>
    <w:semiHidden/>
    <w:unhideWhenUsed/>
    <w:qFormat/>
    <w:rsid w:val="00B15530"/>
    <w:pPr>
      <w:keepNext/>
      <w:keepLines/>
      <w:widowControl/>
      <w:autoSpaceDE/>
      <w:autoSpaceDN/>
      <w:spacing w:before="200" w:line="276" w:lineRule="auto"/>
      <w:outlineLvl w:val="7"/>
    </w:pPr>
    <w:rPr>
      <w:rFonts w:asciiTheme="majorHAnsi" w:eastAsiaTheme="majorEastAsia" w:hAnsiTheme="majorHAnsi" w:cstheme="majorBidi"/>
      <w:color w:val="404040" w:themeColor="text1" w:themeTint="BF"/>
      <w:sz w:val="20"/>
      <w:szCs w:val="20"/>
      <w:lang w:eastAsia="en-US" w:bidi="ar-SA"/>
    </w:rPr>
  </w:style>
  <w:style w:type="paragraph" w:styleId="Cmsor9">
    <w:name w:val="heading 9"/>
    <w:basedOn w:val="Norml"/>
    <w:next w:val="Norml"/>
    <w:link w:val="Cmsor9Char"/>
    <w:uiPriority w:val="9"/>
    <w:semiHidden/>
    <w:unhideWhenUsed/>
    <w:qFormat/>
    <w:rsid w:val="00B15530"/>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lang w:eastAsia="en-US"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BC1536"/>
    <w:pPr>
      <w:widowControl/>
      <w:tabs>
        <w:tab w:val="center" w:pos="4536"/>
        <w:tab w:val="right" w:pos="9072"/>
      </w:tabs>
      <w:autoSpaceDE/>
      <w:autoSpaceDN/>
      <w:spacing w:after="200" w:line="276" w:lineRule="auto"/>
    </w:pPr>
    <w:rPr>
      <w:rFonts w:ascii="H_Futura Light BT" w:eastAsia="Calibri" w:hAnsi="H_Futura Light BT" w:cs="Times New Roman"/>
      <w:color w:val="5B595A"/>
      <w:sz w:val="20"/>
      <w:lang w:eastAsia="en-US" w:bidi="ar-SA"/>
    </w:rPr>
  </w:style>
  <w:style w:type="character" w:customStyle="1" w:styleId="lfejChar">
    <w:name w:val="Élőfej Char"/>
    <w:basedOn w:val="Bekezdsalapbettpusa"/>
    <w:link w:val="lfej"/>
    <w:uiPriority w:val="99"/>
    <w:rsid w:val="00BC1536"/>
    <w:rPr>
      <w:rFonts w:ascii="H_Futura Light BT" w:eastAsia="Calibri" w:hAnsi="H_Futura Light BT" w:cs="Times New Roman"/>
      <w:color w:val="5B595A"/>
    </w:rPr>
  </w:style>
  <w:style w:type="paragraph" w:styleId="llb">
    <w:name w:val="footer"/>
    <w:basedOn w:val="Norml"/>
    <w:link w:val="llbChar"/>
    <w:uiPriority w:val="99"/>
    <w:rsid w:val="00BC1536"/>
    <w:pPr>
      <w:widowControl/>
      <w:tabs>
        <w:tab w:val="center" w:pos="4536"/>
        <w:tab w:val="right" w:pos="9072"/>
      </w:tabs>
      <w:autoSpaceDE/>
      <w:autoSpaceDN/>
      <w:spacing w:after="200" w:line="276" w:lineRule="auto"/>
    </w:pPr>
    <w:rPr>
      <w:rFonts w:ascii="H_Futura Light BT" w:eastAsia="Calibri" w:hAnsi="H_Futura Light BT" w:cs="Times New Roman"/>
      <w:color w:val="5B595A"/>
      <w:sz w:val="20"/>
      <w:lang w:eastAsia="en-US" w:bidi="ar-SA"/>
    </w:rPr>
  </w:style>
  <w:style w:type="character" w:customStyle="1" w:styleId="llbChar">
    <w:name w:val="Élőláb Char"/>
    <w:basedOn w:val="Bekezdsalapbettpusa"/>
    <w:link w:val="llb"/>
    <w:uiPriority w:val="99"/>
    <w:rsid w:val="00BC1536"/>
    <w:rPr>
      <w:rFonts w:ascii="H_Futura Light BT" w:eastAsia="Calibri" w:hAnsi="H_Futura Light BT" w:cs="Times New Roman"/>
      <w:color w:val="5B595A"/>
    </w:rPr>
  </w:style>
  <w:style w:type="paragraph" w:styleId="Nincstrkz">
    <w:name w:val="No Spacing"/>
    <w:basedOn w:val="Norml"/>
    <w:link w:val="NincstrkzChar"/>
    <w:uiPriority w:val="1"/>
    <w:rsid w:val="00BC1536"/>
    <w:pPr>
      <w:widowControl/>
      <w:autoSpaceDE/>
      <w:autoSpaceDN/>
    </w:pPr>
    <w:rPr>
      <w:rFonts w:ascii="H_Futura Light BT" w:eastAsia="Calibri" w:hAnsi="H_Futura Light BT" w:cs="Times New Roman"/>
      <w:color w:val="5B595A"/>
      <w:sz w:val="20"/>
      <w:lang w:eastAsia="en-US" w:bidi="ar-SA"/>
    </w:rPr>
  </w:style>
  <w:style w:type="character" w:customStyle="1" w:styleId="NincstrkzChar">
    <w:name w:val="Nincs térköz Char"/>
    <w:basedOn w:val="Bekezdsalapbettpusa"/>
    <w:link w:val="Nincstrkz"/>
    <w:uiPriority w:val="1"/>
    <w:rsid w:val="00BC1536"/>
    <w:rPr>
      <w:rFonts w:ascii="H_Futura Light BT" w:eastAsia="Calibri" w:hAnsi="H_Futura Light BT" w:cs="Times New Roman"/>
      <w:color w:val="5B595A"/>
    </w:rPr>
  </w:style>
  <w:style w:type="character" w:customStyle="1" w:styleId="ECverziszmChar">
    <w:name w:val="EC_verziószám Char"/>
    <w:basedOn w:val="llbChar"/>
    <w:link w:val="ECverziszm"/>
    <w:rsid w:val="00BC1536"/>
    <w:rPr>
      <w:rFonts w:ascii="H_Futura Light BT" w:eastAsia="Calibri" w:hAnsi="H_Futura Light BT" w:cs="Times New Roman"/>
      <w:color w:val="5B595A"/>
    </w:rPr>
  </w:style>
  <w:style w:type="paragraph" w:customStyle="1" w:styleId="ECverziszm">
    <w:name w:val="EC_verziószám"/>
    <w:basedOn w:val="llb"/>
    <w:link w:val="ECverziszmChar"/>
    <w:rsid w:val="00BC1536"/>
    <w:pPr>
      <w:tabs>
        <w:tab w:val="clear" w:pos="9072"/>
        <w:tab w:val="left" w:pos="7797"/>
        <w:tab w:val="right" w:pos="14034"/>
      </w:tabs>
    </w:pPr>
  </w:style>
  <w:style w:type="paragraph" w:customStyle="1" w:styleId="ECfejlc">
    <w:name w:val="EC_fejléc"/>
    <w:basedOn w:val="lfej"/>
    <w:link w:val="ECfejlcChar"/>
    <w:rsid w:val="00BC1536"/>
    <w:pPr>
      <w:tabs>
        <w:tab w:val="clear" w:pos="4536"/>
        <w:tab w:val="clear" w:pos="9072"/>
        <w:tab w:val="left" w:pos="2830"/>
        <w:tab w:val="center" w:pos="4252"/>
      </w:tabs>
    </w:pPr>
    <w:rPr>
      <w:noProof/>
      <w:szCs w:val="16"/>
    </w:rPr>
  </w:style>
  <w:style w:type="character" w:customStyle="1" w:styleId="ECfejlcChar">
    <w:name w:val="EC_fejléc Char"/>
    <w:basedOn w:val="lfejChar"/>
    <w:link w:val="ECfejlc"/>
    <w:rsid w:val="00BC1536"/>
    <w:rPr>
      <w:rFonts w:ascii="H_Futura Light BT" w:eastAsia="Calibri" w:hAnsi="H_Futura Light BT" w:cs="Times New Roman"/>
      <w:noProof/>
      <w:color w:val="5B595A"/>
      <w:szCs w:val="16"/>
    </w:rPr>
  </w:style>
  <w:style w:type="paragraph" w:styleId="Buborkszveg">
    <w:name w:val="Balloon Text"/>
    <w:basedOn w:val="Norml"/>
    <w:link w:val="BuborkszvegChar"/>
    <w:uiPriority w:val="99"/>
    <w:semiHidden/>
    <w:unhideWhenUsed/>
    <w:rsid w:val="00BC1536"/>
    <w:pPr>
      <w:widowControl/>
      <w:autoSpaceDE/>
      <w:autoSpaceDN/>
    </w:pPr>
    <w:rPr>
      <w:rFonts w:ascii="Tahoma" w:eastAsiaTheme="minorHAnsi" w:hAnsi="Tahoma" w:cs="Tahoma"/>
      <w:color w:val="3F3F3F" w:themeColor="text2"/>
      <w:sz w:val="16"/>
      <w:szCs w:val="16"/>
      <w:lang w:eastAsia="en-US" w:bidi="ar-SA"/>
    </w:rPr>
  </w:style>
  <w:style w:type="character" w:customStyle="1" w:styleId="BuborkszvegChar">
    <w:name w:val="Buborékszöveg Char"/>
    <w:basedOn w:val="Bekezdsalapbettpusa"/>
    <w:link w:val="Buborkszveg"/>
    <w:uiPriority w:val="99"/>
    <w:semiHidden/>
    <w:rsid w:val="00BC1536"/>
    <w:rPr>
      <w:rFonts w:ascii="Tahoma" w:hAnsi="Tahoma" w:cs="Tahoma"/>
      <w:sz w:val="16"/>
      <w:szCs w:val="16"/>
    </w:rPr>
  </w:style>
  <w:style w:type="paragraph" w:customStyle="1" w:styleId="ECcmsor1">
    <w:name w:val="EC_címsor 1"/>
    <w:basedOn w:val="Cmsor2"/>
    <w:next w:val="ECbekezds"/>
    <w:link w:val="ECcmsor1Char"/>
    <w:qFormat/>
    <w:rsid w:val="00C2172F"/>
    <w:pPr>
      <w:numPr>
        <w:numId w:val="1"/>
      </w:numPr>
      <w:spacing w:before="0" w:after="240" w:line="240" w:lineRule="auto"/>
      <w:ind w:left="851" w:hanging="851"/>
      <w:jc w:val="both"/>
      <w:outlineLvl w:val="0"/>
    </w:pPr>
    <w:rPr>
      <w:rFonts w:ascii="Lucida Sans Unicode" w:eastAsia="Calibri" w:hAnsi="Lucida Sans Unicode" w:cs="Times New Roman"/>
      <w:smallCaps/>
      <w:color w:val="404040"/>
      <w:sz w:val="36"/>
      <w:szCs w:val="36"/>
    </w:rPr>
  </w:style>
  <w:style w:type="character" w:customStyle="1" w:styleId="ECcmsor1Char">
    <w:name w:val="EC_címsor 1 Char"/>
    <w:basedOn w:val="Bekezdsalapbettpusa"/>
    <w:link w:val="ECcmsor1"/>
    <w:rsid w:val="00C2172F"/>
    <w:rPr>
      <w:rFonts w:ascii="Lucida Sans Unicode" w:eastAsia="Calibri" w:hAnsi="Lucida Sans Unicode" w:cs="Times New Roman"/>
      <w:b/>
      <w:bCs/>
      <w:smallCaps/>
      <w:color w:val="404040"/>
      <w:sz w:val="36"/>
      <w:szCs w:val="36"/>
    </w:rPr>
  </w:style>
  <w:style w:type="paragraph" w:customStyle="1" w:styleId="ECcmsor2">
    <w:name w:val="EC_címsor 2"/>
    <w:basedOn w:val="ECcmsor1"/>
    <w:next w:val="ECbekezds"/>
    <w:link w:val="ECcmsor2Char"/>
    <w:qFormat/>
    <w:rsid w:val="00C2172F"/>
    <w:pPr>
      <w:numPr>
        <w:ilvl w:val="1"/>
      </w:numPr>
      <w:tabs>
        <w:tab w:val="left" w:pos="1134"/>
      </w:tabs>
      <w:ind w:left="1134" w:hanging="1134"/>
      <w:outlineLvl w:val="1"/>
    </w:pPr>
    <w:rPr>
      <w:bCs w:val="0"/>
      <w:sz w:val="32"/>
    </w:rPr>
  </w:style>
  <w:style w:type="paragraph" w:customStyle="1" w:styleId="ECcmsor3">
    <w:name w:val="EC_címsor 3"/>
    <w:basedOn w:val="ECcmsor1"/>
    <w:qFormat/>
    <w:rsid w:val="00C2172F"/>
    <w:pPr>
      <w:numPr>
        <w:ilvl w:val="2"/>
      </w:numPr>
      <w:tabs>
        <w:tab w:val="num" w:pos="1276"/>
      </w:tabs>
      <w:spacing w:after="120"/>
      <w:ind w:left="1276" w:hanging="1276"/>
      <w:outlineLvl w:val="2"/>
    </w:pPr>
    <w:rPr>
      <w:smallCaps w:val="0"/>
      <w:noProof/>
      <w:color w:val="404040" w:themeColor="text1" w:themeTint="BF"/>
      <w:sz w:val="28"/>
    </w:rPr>
  </w:style>
  <w:style w:type="paragraph" w:customStyle="1" w:styleId="ECcmsor4">
    <w:name w:val="EC_címsor 4"/>
    <w:basedOn w:val="ECcmsor3"/>
    <w:rsid w:val="00C2172F"/>
    <w:pPr>
      <w:numPr>
        <w:ilvl w:val="3"/>
      </w:numPr>
      <w:tabs>
        <w:tab w:val="num" w:pos="360"/>
        <w:tab w:val="left" w:pos="1418"/>
      </w:tabs>
      <w:ind w:left="1418" w:hanging="1418"/>
      <w:outlineLvl w:val="3"/>
    </w:pPr>
    <w:rPr>
      <w:sz w:val="24"/>
      <w:szCs w:val="32"/>
    </w:rPr>
  </w:style>
  <w:style w:type="paragraph" w:customStyle="1" w:styleId="ECbekezds">
    <w:name w:val="EC_bekezdés"/>
    <w:basedOn w:val="Norml"/>
    <w:link w:val="ECbekezdsChar"/>
    <w:qFormat/>
    <w:rsid w:val="00080318"/>
    <w:pPr>
      <w:widowControl/>
      <w:autoSpaceDE/>
      <w:autoSpaceDN/>
      <w:spacing w:line="276" w:lineRule="auto"/>
      <w:contextualSpacing/>
      <w:jc w:val="both"/>
    </w:pPr>
    <w:rPr>
      <w:rFonts w:ascii="Lucida Sans Unicode" w:eastAsia="Calibri" w:hAnsi="Lucida Sans Unicode" w:cs="Lucida Sans Unicode"/>
      <w:color w:val="404040" w:themeColor="text1" w:themeTint="BF"/>
      <w:sz w:val="20"/>
      <w:lang w:eastAsia="en-US" w:bidi="ar-SA"/>
    </w:rPr>
  </w:style>
  <w:style w:type="character" w:customStyle="1" w:styleId="ECbekezdsChar">
    <w:name w:val="EC_bekezdés Char"/>
    <w:basedOn w:val="Bekezdsalapbettpusa"/>
    <w:link w:val="ECbekezds"/>
    <w:rsid w:val="00080318"/>
    <w:rPr>
      <w:rFonts w:ascii="Lucida Sans Unicode" w:eastAsia="Calibri" w:hAnsi="Lucida Sans Unicode" w:cs="Lucida Sans Unicode"/>
      <w:color w:val="404040" w:themeColor="text1" w:themeTint="BF"/>
      <w:sz w:val="20"/>
    </w:rPr>
  </w:style>
  <w:style w:type="paragraph" w:styleId="TJ1">
    <w:name w:val="toc 1"/>
    <w:aliases w:val="EC_TJ1,EC_Tartalomjegyzék"/>
    <w:basedOn w:val="Norml"/>
    <w:next w:val="Norml"/>
    <w:uiPriority w:val="39"/>
    <w:unhideWhenUsed/>
    <w:qFormat/>
    <w:rsid w:val="00834588"/>
    <w:pPr>
      <w:widowControl/>
      <w:tabs>
        <w:tab w:val="left" w:pos="410"/>
        <w:tab w:val="right" w:leader="dot" w:pos="9062"/>
      </w:tabs>
      <w:autoSpaceDE/>
      <w:autoSpaceDN/>
      <w:spacing w:before="120" w:line="276" w:lineRule="auto"/>
      <w:ind w:left="408" w:hanging="408"/>
      <w:jc w:val="both"/>
    </w:pPr>
    <w:rPr>
      <w:rFonts w:ascii="Lucida Sans Unicode" w:eastAsiaTheme="minorHAnsi" w:hAnsi="Lucida Sans Unicode" w:cstheme="minorHAnsi"/>
      <w:bCs/>
      <w:caps/>
      <w:noProof/>
      <w:color w:val="404040"/>
      <w:sz w:val="20"/>
      <w:lang w:eastAsia="en-US" w:bidi="ar-SA"/>
    </w:rPr>
  </w:style>
  <w:style w:type="paragraph" w:styleId="Jegyzetszveg">
    <w:name w:val="annotation text"/>
    <w:basedOn w:val="Norml"/>
    <w:link w:val="JegyzetszvegChar"/>
    <w:uiPriority w:val="99"/>
    <w:rsid w:val="00377726"/>
    <w:pPr>
      <w:widowControl/>
      <w:autoSpaceDE/>
      <w:autoSpaceDN/>
      <w:spacing w:after="200" w:line="276" w:lineRule="auto"/>
    </w:pPr>
    <w:rPr>
      <w:rFonts w:ascii="H_Futura Light BT" w:eastAsia="Calibri" w:hAnsi="H_Futura Light BT" w:cs="Times New Roman"/>
      <w:color w:val="5B595A"/>
      <w:sz w:val="20"/>
      <w:szCs w:val="20"/>
      <w:lang w:eastAsia="en-US" w:bidi="ar-SA"/>
    </w:rPr>
  </w:style>
  <w:style w:type="character" w:customStyle="1" w:styleId="JegyzetszvegChar">
    <w:name w:val="Jegyzetszöveg Char"/>
    <w:basedOn w:val="Bekezdsalapbettpusa"/>
    <w:link w:val="Jegyzetszveg"/>
    <w:uiPriority w:val="99"/>
    <w:rsid w:val="00377726"/>
    <w:rPr>
      <w:rFonts w:ascii="H_Futura Light BT" w:eastAsia="Calibri" w:hAnsi="H_Futura Light BT" w:cs="Times New Roman"/>
      <w:color w:val="5B595A"/>
      <w:sz w:val="20"/>
      <w:szCs w:val="20"/>
    </w:rPr>
  </w:style>
  <w:style w:type="paragraph" w:customStyle="1" w:styleId="ECfelsor1">
    <w:name w:val="EC_felsor1"/>
    <w:link w:val="ECfelsor1Char"/>
    <w:qFormat/>
    <w:rsid w:val="006D6D56"/>
    <w:pPr>
      <w:numPr>
        <w:numId w:val="2"/>
      </w:numPr>
      <w:tabs>
        <w:tab w:val="clear" w:pos="964"/>
        <w:tab w:val="num" w:pos="567"/>
      </w:tabs>
      <w:spacing w:after="0"/>
      <w:ind w:left="567" w:hanging="357"/>
      <w:contextualSpacing/>
      <w:jc w:val="both"/>
    </w:pPr>
    <w:rPr>
      <w:rFonts w:ascii="Lucida Sans Unicode" w:eastAsiaTheme="minorEastAsia" w:hAnsi="Lucida Sans Unicode" w:cs="Lucida Sans Unicode"/>
      <w:color w:val="404040" w:themeColor="text1" w:themeTint="BF"/>
      <w:sz w:val="20"/>
      <w:szCs w:val="20"/>
      <w:lang w:bidi="en-US"/>
    </w:rPr>
  </w:style>
  <w:style w:type="paragraph" w:customStyle="1" w:styleId="ECsorsz0">
    <w:name w:val="EC_sorsz0"/>
    <w:basedOn w:val="Norml"/>
    <w:link w:val="ECsorsz0Char"/>
    <w:qFormat/>
    <w:rsid w:val="00B92290"/>
    <w:pPr>
      <w:widowControl/>
      <w:numPr>
        <w:numId w:val="7"/>
      </w:numPr>
      <w:autoSpaceDE/>
      <w:autoSpaceDN/>
      <w:spacing w:line="276" w:lineRule="auto"/>
      <w:ind w:left="567" w:hanging="210"/>
      <w:contextualSpacing/>
      <w:jc w:val="both"/>
    </w:pPr>
    <w:rPr>
      <w:rFonts w:ascii="Lucida Sans Unicode" w:eastAsia="Calibri" w:hAnsi="Lucida Sans Unicode" w:cs="Lucida Sans Unicode"/>
      <w:color w:val="404040" w:themeColor="text1" w:themeTint="BF"/>
      <w:sz w:val="20"/>
      <w:szCs w:val="20"/>
      <w:lang w:eastAsia="en-US" w:bidi="ar-SA"/>
    </w:rPr>
  </w:style>
  <w:style w:type="paragraph" w:customStyle="1" w:styleId="ECsorsz00">
    <w:name w:val="EC_sorsz00"/>
    <w:basedOn w:val="Norml"/>
    <w:link w:val="ECsorsz00Char"/>
    <w:qFormat/>
    <w:rsid w:val="00B92290"/>
    <w:pPr>
      <w:widowControl/>
      <w:numPr>
        <w:ilvl w:val="1"/>
        <w:numId w:val="5"/>
      </w:numPr>
      <w:autoSpaceDE/>
      <w:autoSpaceDN/>
      <w:spacing w:line="276" w:lineRule="auto"/>
      <w:ind w:left="1134" w:hanging="567"/>
      <w:jc w:val="both"/>
    </w:pPr>
    <w:rPr>
      <w:rFonts w:ascii="Lucida Sans Unicode" w:eastAsia="Calibri" w:hAnsi="Lucida Sans Unicode" w:cs="Lucida Sans Unicode"/>
      <w:color w:val="404040" w:themeColor="text1" w:themeTint="BF"/>
      <w:sz w:val="20"/>
      <w:lang w:eastAsia="en-US" w:bidi="ar-SA"/>
    </w:rPr>
  </w:style>
  <w:style w:type="character" w:customStyle="1" w:styleId="ECsorsz0Char">
    <w:name w:val="EC_sorsz0 Char"/>
    <w:basedOn w:val="Bekezdsalapbettpusa"/>
    <w:link w:val="ECsorsz0"/>
    <w:rsid w:val="00B92290"/>
    <w:rPr>
      <w:rFonts w:ascii="Lucida Sans Unicode" w:eastAsia="Calibri" w:hAnsi="Lucida Sans Unicode" w:cs="Lucida Sans Unicode"/>
      <w:color w:val="404040" w:themeColor="text1" w:themeTint="BF"/>
      <w:sz w:val="20"/>
      <w:szCs w:val="20"/>
    </w:rPr>
  </w:style>
  <w:style w:type="paragraph" w:customStyle="1" w:styleId="ECsorsz000">
    <w:name w:val="EC_sorsz000"/>
    <w:basedOn w:val="Norml"/>
    <w:link w:val="ECsorsz000Char"/>
    <w:qFormat/>
    <w:rsid w:val="00B92290"/>
    <w:pPr>
      <w:widowControl/>
      <w:numPr>
        <w:ilvl w:val="2"/>
        <w:numId w:val="5"/>
      </w:numPr>
      <w:autoSpaceDE/>
      <w:autoSpaceDN/>
      <w:spacing w:line="276" w:lineRule="auto"/>
      <w:ind w:left="1843" w:hanging="709"/>
      <w:jc w:val="both"/>
    </w:pPr>
    <w:rPr>
      <w:rFonts w:ascii="Lucida Sans Unicode" w:eastAsia="Calibri" w:hAnsi="Lucida Sans Unicode" w:cs="Lucida Sans Unicode"/>
      <w:color w:val="404040" w:themeColor="text1" w:themeTint="BF"/>
      <w:sz w:val="20"/>
      <w:lang w:eastAsia="en-US" w:bidi="ar-SA"/>
    </w:rPr>
  </w:style>
  <w:style w:type="paragraph" w:customStyle="1" w:styleId="ECsorsz0000">
    <w:name w:val="EC_sorsz0000"/>
    <w:basedOn w:val="ECsorsz000"/>
    <w:link w:val="ECsorsz0000Char"/>
    <w:qFormat/>
    <w:rsid w:val="00D342F5"/>
    <w:pPr>
      <w:numPr>
        <w:ilvl w:val="3"/>
      </w:numPr>
      <w:tabs>
        <w:tab w:val="num" w:pos="360"/>
      </w:tabs>
      <w:ind w:left="2625" w:hanging="924"/>
    </w:pPr>
  </w:style>
  <w:style w:type="character" w:customStyle="1" w:styleId="ECfelsor1Char">
    <w:name w:val="EC_felsor1 Char"/>
    <w:basedOn w:val="Bekezdsalapbettpusa"/>
    <w:link w:val="ECfelsor1"/>
    <w:rsid w:val="006D6D56"/>
    <w:rPr>
      <w:rFonts w:ascii="Lucida Sans Unicode" w:eastAsiaTheme="minorEastAsia" w:hAnsi="Lucida Sans Unicode" w:cs="Lucida Sans Unicode"/>
      <w:color w:val="404040" w:themeColor="text1" w:themeTint="BF"/>
      <w:sz w:val="20"/>
      <w:szCs w:val="20"/>
      <w:lang w:bidi="en-US"/>
    </w:rPr>
  </w:style>
  <w:style w:type="character" w:customStyle="1" w:styleId="Cmsor2Char">
    <w:name w:val="Címsor 2 Char"/>
    <w:basedOn w:val="Bekezdsalapbettpusa"/>
    <w:link w:val="Cmsor2"/>
    <w:uiPriority w:val="9"/>
    <w:semiHidden/>
    <w:rsid w:val="00377726"/>
    <w:rPr>
      <w:rFonts w:asciiTheme="majorHAnsi" w:eastAsiaTheme="majorEastAsia" w:hAnsiTheme="majorHAnsi" w:cstheme="majorBidi"/>
      <w:b/>
      <w:bCs/>
      <w:color w:val="E30B20" w:themeColor="accent1"/>
      <w:sz w:val="26"/>
      <w:szCs w:val="26"/>
    </w:rPr>
  </w:style>
  <w:style w:type="table" w:styleId="Rcsostblzat">
    <w:name w:val="Table Grid"/>
    <w:basedOn w:val="Normltblzat"/>
    <w:uiPriority w:val="59"/>
    <w:rsid w:val="00C6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2">
    <w:name w:val="toc 2"/>
    <w:aliases w:val="EC_TJ2"/>
    <w:basedOn w:val="Norml"/>
    <w:next w:val="Norml"/>
    <w:autoRedefine/>
    <w:uiPriority w:val="39"/>
    <w:unhideWhenUsed/>
    <w:qFormat/>
    <w:rsid w:val="00211735"/>
    <w:pPr>
      <w:widowControl/>
      <w:tabs>
        <w:tab w:val="right" w:leader="dot" w:pos="9060"/>
      </w:tabs>
      <w:autoSpaceDE/>
      <w:autoSpaceDN/>
      <w:spacing w:line="276" w:lineRule="auto"/>
      <w:ind w:left="709" w:hanging="709"/>
      <w:jc w:val="both"/>
    </w:pPr>
    <w:rPr>
      <w:rFonts w:ascii="Lucida Sans Unicode" w:eastAsiaTheme="minorHAnsi" w:hAnsi="Lucida Sans Unicode" w:cstheme="minorHAnsi"/>
      <w:bCs/>
      <w:smallCaps/>
      <w:color w:val="404040" w:themeColor="text1" w:themeTint="BF"/>
      <w:lang w:eastAsia="en-US" w:bidi="ar-SA"/>
    </w:rPr>
  </w:style>
  <w:style w:type="paragraph" w:styleId="TJ3">
    <w:name w:val="toc 3"/>
    <w:aliases w:val="EC_TJ3"/>
    <w:basedOn w:val="Norml"/>
    <w:next w:val="Norml"/>
    <w:autoRedefine/>
    <w:uiPriority w:val="39"/>
    <w:unhideWhenUsed/>
    <w:qFormat/>
    <w:rsid w:val="00211735"/>
    <w:pPr>
      <w:widowControl/>
      <w:autoSpaceDE/>
      <w:autoSpaceDN/>
      <w:spacing w:line="276" w:lineRule="auto"/>
      <w:ind w:left="709" w:hanging="709"/>
      <w:jc w:val="both"/>
    </w:pPr>
    <w:rPr>
      <w:rFonts w:ascii="Lucida Sans Unicode" w:eastAsiaTheme="minorHAnsi" w:hAnsi="Lucida Sans Unicode" w:cstheme="minorHAnsi"/>
      <w:color w:val="404040" w:themeColor="text1" w:themeTint="BF"/>
      <w:sz w:val="20"/>
      <w:lang w:eastAsia="en-US" w:bidi="ar-SA"/>
    </w:rPr>
  </w:style>
  <w:style w:type="character" w:customStyle="1" w:styleId="Cmsor1Char">
    <w:name w:val="Címsor 1 Char"/>
    <w:basedOn w:val="Bekezdsalapbettpusa"/>
    <w:link w:val="Cmsor1"/>
    <w:uiPriority w:val="9"/>
    <w:rsid w:val="00EB320D"/>
    <w:rPr>
      <w:rFonts w:asciiTheme="majorHAnsi" w:eastAsiaTheme="majorEastAsia" w:hAnsiTheme="majorHAnsi" w:cstheme="majorBidi"/>
      <w:b/>
      <w:bCs/>
      <w:color w:val="A90817" w:themeColor="accent1" w:themeShade="BF"/>
      <w:sz w:val="28"/>
      <w:szCs w:val="28"/>
    </w:rPr>
  </w:style>
  <w:style w:type="character" w:styleId="Hiperhivatkozs">
    <w:name w:val="Hyperlink"/>
    <w:basedOn w:val="Bekezdsalapbettpusa"/>
    <w:uiPriority w:val="99"/>
    <w:unhideWhenUsed/>
    <w:rsid w:val="00F20B38"/>
    <w:rPr>
      <w:color w:val="0000FF" w:themeColor="hyperlink"/>
      <w:u w:val="single"/>
    </w:rPr>
  </w:style>
  <w:style w:type="paragraph" w:styleId="Tartalomjegyzkcmsora">
    <w:name w:val="TOC Heading"/>
    <w:basedOn w:val="Cmsor1"/>
    <w:next w:val="Norml"/>
    <w:uiPriority w:val="39"/>
    <w:unhideWhenUsed/>
    <w:rsid w:val="005078CF"/>
    <w:pPr>
      <w:outlineLvl w:val="9"/>
    </w:pPr>
    <w:rPr>
      <w:lang w:eastAsia="hu-HU"/>
    </w:rPr>
  </w:style>
  <w:style w:type="character" w:customStyle="1" w:styleId="ECcmsor2Char">
    <w:name w:val="EC_címsor 2 Char"/>
    <w:basedOn w:val="Bekezdsalapbettpusa"/>
    <w:link w:val="ECcmsor2"/>
    <w:rsid w:val="00C2172F"/>
    <w:rPr>
      <w:rFonts w:ascii="Lucida Sans Unicode" w:eastAsia="Calibri" w:hAnsi="Lucida Sans Unicode" w:cs="Times New Roman"/>
      <w:b/>
      <w:smallCaps/>
      <w:color w:val="404040"/>
      <w:sz w:val="32"/>
      <w:szCs w:val="36"/>
    </w:rPr>
  </w:style>
  <w:style w:type="paragraph" w:styleId="TJ4">
    <w:name w:val="toc 4"/>
    <w:aliases w:val="EC_TJ4"/>
    <w:basedOn w:val="Norml"/>
    <w:next w:val="Norml"/>
    <w:uiPriority w:val="39"/>
    <w:rsid w:val="00834588"/>
    <w:pPr>
      <w:widowControl/>
      <w:autoSpaceDE/>
      <w:autoSpaceDN/>
      <w:spacing w:line="276" w:lineRule="auto"/>
      <w:jc w:val="both"/>
    </w:pPr>
    <w:rPr>
      <w:rFonts w:ascii="Lucida Sans Unicode" w:eastAsiaTheme="minorHAnsi" w:hAnsi="Lucida Sans Unicode" w:cstheme="minorHAnsi"/>
      <w:color w:val="3F3F3F" w:themeColor="text2"/>
      <w:sz w:val="20"/>
      <w:lang w:eastAsia="en-US" w:bidi="ar-SA"/>
    </w:rPr>
  </w:style>
  <w:style w:type="character" w:customStyle="1" w:styleId="Cmsor3Char">
    <w:name w:val="Címsor 3 Char"/>
    <w:basedOn w:val="Bekezdsalapbettpusa"/>
    <w:link w:val="Cmsor3"/>
    <w:uiPriority w:val="9"/>
    <w:semiHidden/>
    <w:rsid w:val="008D3706"/>
    <w:rPr>
      <w:rFonts w:asciiTheme="majorHAnsi" w:eastAsiaTheme="majorEastAsia" w:hAnsiTheme="majorHAnsi" w:cstheme="majorBidi"/>
      <w:b/>
      <w:bCs/>
      <w:color w:val="E30B20" w:themeColor="accent1"/>
    </w:rPr>
  </w:style>
  <w:style w:type="paragraph" w:styleId="TJ5">
    <w:name w:val="toc 5"/>
    <w:basedOn w:val="Norml"/>
    <w:next w:val="Norml"/>
    <w:autoRedefine/>
    <w:uiPriority w:val="39"/>
    <w:unhideWhenUsed/>
    <w:rsid w:val="0095035E"/>
    <w:pPr>
      <w:widowControl/>
      <w:autoSpaceDE/>
      <w:autoSpaceDN/>
      <w:spacing w:line="276" w:lineRule="auto"/>
    </w:pPr>
    <w:rPr>
      <w:rFonts w:ascii="Lucida Sans Unicode" w:eastAsiaTheme="minorHAnsi" w:hAnsi="Lucida Sans Unicode" w:cstheme="minorHAnsi"/>
      <w:color w:val="3F3F3F" w:themeColor="text2"/>
      <w:sz w:val="20"/>
      <w:lang w:eastAsia="en-US" w:bidi="ar-SA"/>
    </w:rPr>
  </w:style>
  <w:style w:type="paragraph" w:styleId="TJ6">
    <w:name w:val="toc 6"/>
    <w:basedOn w:val="Norml"/>
    <w:next w:val="Norml"/>
    <w:autoRedefine/>
    <w:uiPriority w:val="39"/>
    <w:unhideWhenUsed/>
    <w:rsid w:val="0095035E"/>
    <w:pPr>
      <w:widowControl/>
      <w:autoSpaceDE/>
      <w:autoSpaceDN/>
      <w:spacing w:line="276" w:lineRule="auto"/>
    </w:pPr>
    <w:rPr>
      <w:rFonts w:ascii="Lucida Sans Unicode" w:eastAsiaTheme="minorHAnsi" w:hAnsi="Lucida Sans Unicode" w:cstheme="minorHAnsi"/>
      <w:color w:val="3F3F3F" w:themeColor="text2"/>
      <w:sz w:val="20"/>
      <w:lang w:eastAsia="en-US" w:bidi="ar-SA"/>
    </w:rPr>
  </w:style>
  <w:style w:type="paragraph" w:styleId="TJ7">
    <w:name w:val="toc 7"/>
    <w:basedOn w:val="Norml"/>
    <w:next w:val="Norml"/>
    <w:autoRedefine/>
    <w:uiPriority w:val="39"/>
    <w:unhideWhenUsed/>
    <w:rsid w:val="0095035E"/>
    <w:pPr>
      <w:widowControl/>
      <w:autoSpaceDE/>
      <w:autoSpaceDN/>
      <w:spacing w:line="276" w:lineRule="auto"/>
    </w:pPr>
    <w:rPr>
      <w:rFonts w:ascii="Lucida Sans Unicode" w:eastAsiaTheme="minorHAnsi" w:hAnsi="Lucida Sans Unicode" w:cstheme="minorHAnsi"/>
      <w:color w:val="3F3F3F" w:themeColor="text2"/>
      <w:sz w:val="20"/>
      <w:lang w:eastAsia="en-US" w:bidi="ar-SA"/>
    </w:rPr>
  </w:style>
  <w:style w:type="paragraph" w:styleId="TJ8">
    <w:name w:val="toc 8"/>
    <w:basedOn w:val="Norml"/>
    <w:next w:val="Norml"/>
    <w:autoRedefine/>
    <w:uiPriority w:val="39"/>
    <w:unhideWhenUsed/>
    <w:rsid w:val="0095035E"/>
    <w:pPr>
      <w:widowControl/>
      <w:autoSpaceDE/>
      <w:autoSpaceDN/>
      <w:spacing w:line="276" w:lineRule="auto"/>
    </w:pPr>
    <w:rPr>
      <w:rFonts w:ascii="Lucida Sans Unicode" w:eastAsiaTheme="minorHAnsi" w:hAnsi="Lucida Sans Unicode" w:cstheme="minorHAnsi"/>
      <w:color w:val="3F3F3F" w:themeColor="text2"/>
      <w:sz w:val="20"/>
      <w:lang w:eastAsia="en-US" w:bidi="ar-SA"/>
    </w:rPr>
  </w:style>
  <w:style w:type="paragraph" w:styleId="TJ9">
    <w:name w:val="toc 9"/>
    <w:basedOn w:val="Norml"/>
    <w:next w:val="Norml"/>
    <w:autoRedefine/>
    <w:uiPriority w:val="39"/>
    <w:unhideWhenUsed/>
    <w:rsid w:val="0095035E"/>
    <w:pPr>
      <w:widowControl/>
      <w:autoSpaceDE/>
      <w:autoSpaceDN/>
      <w:spacing w:line="276" w:lineRule="auto"/>
    </w:pPr>
    <w:rPr>
      <w:rFonts w:ascii="Lucida Sans Unicode" w:eastAsiaTheme="minorHAnsi" w:hAnsi="Lucida Sans Unicode" w:cstheme="minorHAnsi"/>
      <w:color w:val="3F3F3F" w:themeColor="text2"/>
      <w:sz w:val="20"/>
      <w:lang w:eastAsia="en-US" w:bidi="ar-SA"/>
    </w:rPr>
  </w:style>
  <w:style w:type="character" w:customStyle="1" w:styleId="Cmsor4Char">
    <w:name w:val="Címsor 4 Char"/>
    <w:basedOn w:val="Bekezdsalapbettpusa"/>
    <w:link w:val="Cmsor4"/>
    <w:uiPriority w:val="9"/>
    <w:semiHidden/>
    <w:rsid w:val="00B15530"/>
    <w:rPr>
      <w:rFonts w:asciiTheme="majorHAnsi" w:eastAsiaTheme="majorEastAsia" w:hAnsiTheme="majorHAnsi" w:cstheme="majorBidi"/>
      <w:b/>
      <w:bCs/>
      <w:i/>
      <w:iCs/>
      <w:color w:val="E30B20" w:themeColor="accent1"/>
    </w:rPr>
  </w:style>
  <w:style w:type="character" w:customStyle="1" w:styleId="Cmsor5Char">
    <w:name w:val="Címsor 5 Char"/>
    <w:basedOn w:val="Bekezdsalapbettpusa"/>
    <w:link w:val="Cmsor5"/>
    <w:uiPriority w:val="9"/>
    <w:semiHidden/>
    <w:rsid w:val="00B15530"/>
    <w:rPr>
      <w:rFonts w:asciiTheme="majorHAnsi" w:eastAsiaTheme="majorEastAsia" w:hAnsiTheme="majorHAnsi" w:cstheme="majorBidi"/>
      <w:color w:val="70050F" w:themeColor="accent1" w:themeShade="7F"/>
    </w:rPr>
  </w:style>
  <w:style w:type="character" w:customStyle="1" w:styleId="Cmsor9Char">
    <w:name w:val="Címsor 9 Char"/>
    <w:basedOn w:val="Bekezdsalapbettpusa"/>
    <w:link w:val="Cmsor9"/>
    <w:uiPriority w:val="9"/>
    <w:semiHidden/>
    <w:rsid w:val="00B15530"/>
    <w:rPr>
      <w:rFonts w:asciiTheme="majorHAnsi" w:eastAsiaTheme="majorEastAsia" w:hAnsiTheme="majorHAnsi" w:cstheme="majorBidi"/>
      <w:i/>
      <w:iCs/>
      <w:color w:val="404040" w:themeColor="text1" w:themeTint="BF"/>
      <w:sz w:val="20"/>
      <w:szCs w:val="20"/>
    </w:rPr>
  </w:style>
  <w:style w:type="character" w:customStyle="1" w:styleId="Cmsor8Char">
    <w:name w:val="Címsor 8 Char"/>
    <w:basedOn w:val="Bekezdsalapbettpusa"/>
    <w:link w:val="Cmsor8"/>
    <w:uiPriority w:val="9"/>
    <w:semiHidden/>
    <w:rsid w:val="00B15530"/>
    <w:rPr>
      <w:rFonts w:asciiTheme="majorHAnsi" w:eastAsiaTheme="majorEastAsia" w:hAnsiTheme="majorHAnsi" w:cstheme="majorBidi"/>
      <w:color w:val="404040" w:themeColor="text1" w:themeTint="BF"/>
      <w:sz w:val="20"/>
      <w:szCs w:val="20"/>
    </w:rPr>
  </w:style>
  <w:style w:type="character" w:customStyle="1" w:styleId="Cmsor7Char">
    <w:name w:val="Címsor 7 Char"/>
    <w:basedOn w:val="Bekezdsalapbettpusa"/>
    <w:link w:val="Cmsor7"/>
    <w:uiPriority w:val="9"/>
    <w:semiHidden/>
    <w:rsid w:val="00B15530"/>
    <w:rPr>
      <w:rFonts w:asciiTheme="majorHAnsi" w:eastAsiaTheme="majorEastAsia" w:hAnsiTheme="majorHAnsi" w:cstheme="majorBidi"/>
      <w:i/>
      <w:iCs/>
      <w:color w:val="404040" w:themeColor="text1" w:themeTint="BF"/>
    </w:rPr>
  </w:style>
  <w:style w:type="character" w:customStyle="1" w:styleId="Cmsor6Char">
    <w:name w:val="Címsor 6 Char"/>
    <w:basedOn w:val="Bekezdsalapbettpusa"/>
    <w:link w:val="Cmsor6"/>
    <w:uiPriority w:val="9"/>
    <w:semiHidden/>
    <w:rsid w:val="00B15530"/>
    <w:rPr>
      <w:rFonts w:asciiTheme="majorHAnsi" w:eastAsiaTheme="majorEastAsia" w:hAnsiTheme="majorHAnsi" w:cstheme="majorBidi"/>
      <w:i/>
      <w:iCs/>
      <w:color w:val="70050F" w:themeColor="accent1" w:themeShade="7F"/>
    </w:rPr>
  </w:style>
  <w:style w:type="paragraph" w:styleId="Listaszerbekezds">
    <w:name w:val="List Paragraph"/>
    <w:basedOn w:val="Norml"/>
    <w:uiPriority w:val="34"/>
    <w:rsid w:val="00487A7C"/>
    <w:pPr>
      <w:widowControl/>
      <w:autoSpaceDE/>
      <w:autoSpaceDN/>
      <w:spacing w:after="200" w:line="276" w:lineRule="auto"/>
      <w:ind w:left="720"/>
      <w:contextualSpacing/>
    </w:pPr>
    <w:rPr>
      <w:rFonts w:ascii="Lucida Sans Unicode" w:eastAsiaTheme="minorHAnsi" w:hAnsi="Lucida Sans Unicode" w:cstheme="minorHAnsi"/>
      <w:color w:val="3F3F3F" w:themeColor="text2"/>
      <w:sz w:val="20"/>
      <w:lang w:eastAsia="en-US" w:bidi="ar-SA"/>
    </w:rPr>
  </w:style>
  <w:style w:type="paragraph" w:customStyle="1" w:styleId="ECfelsor2">
    <w:name w:val="EC_felsor2"/>
    <w:basedOn w:val="Norml"/>
    <w:link w:val="ECfelsor2Char"/>
    <w:qFormat/>
    <w:rsid w:val="006D6D56"/>
    <w:pPr>
      <w:widowControl/>
      <w:numPr>
        <w:numId w:val="3"/>
      </w:numPr>
      <w:autoSpaceDE/>
      <w:autoSpaceDN/>
      <w:spacing w:line="276" w:lineRule="auto"/>
      <w:ind w:left="1134" w:hanging="357"/>
      <w:contextualSpacing/>
      <w:jc w:val="both"/>
    </w:pPr>
    <w:rPr>
      <w:rFonts w:ascii="Lucida Sans Unicode" w:eastAsiaTheme="minorEastAsia" w:hAnsi="Lucida Sans Unicode" w:cs="Lucida Sans Unicode"/>
      <w:color w:val="404040" w:themeColor="text1" w:themeTint="BF"/>
      <w:sz w:val="20"/>
      <w:szCs w:val="20"/>
      <w:lang w:eastAsia="en-US" w:bidi="en-US"/>
    </w:rPr>
  </w:style>
  <w:style w:type="character" w:customStyle="1" w:styleId="ECfelsor2Char">
    <w:name w:val="EC_felsor2 Char"/>
    <w:basedOn w:val="Bekezdsalapbettpusa"/>
    <w:link w:val="ECfelsor2"/>
    <w:rsid w:val="006D6D56"/>
    <w:rPr>
      <w:rFonts w:ascii="Lucida Sans Unicode" w:eastAsiaTheme="minorEastAsia" w:hAnsi="Lucida Sans Unicode" w:cs="Lucida Sans Unicode"/>
      <w:color w:val="404040" w:themeColor="text1" w:themeTint="BF"/>
      <w:sz w:val="20"/>
      <w:szCs w:val="20"/>
      <w:lang w:bidi="en-US"/>
    </w:rPr>
  </w:style>
  <w:style w:type="paragraph" w:customStyle="1" w:styleId="ECfelsor3">
    <w:name w:val="EC_felsor3"/>
    <w:basedOn w:val="Norml"/>
    <w:link w:val="ECfelsor3Char"/>
    <w:qFormat/>
    <w:rsid w:val="006D6D56"/>
    <w:pPr>
      <w:widowControl/>
      <w:numPr>
        <w:numId w:val="4"/>
      </w:numPr>
      <w:autoSpaceDE/>
      <w:autoSpaceDN/>
      <w:spacing w:line="276" w:lineRule="auto"/>
      <w:ind w:left="1701" w:hanging="357"/>
      <w:contextualSpacing/>
      <w:jc w:val="both"/>
    </w:pPr>
    <w:rPr>
      <w:rFonts w:ascii="Lucida Sans Unicode" w:eastAsiaTheme="minorEastAsia" w:hAnsi="Lucida Sans Unicode" w:cs="Lucida Sans Unicode"/>
      <w:color w:val="404040" w:themeColor="text1" w:themeTint="BF"/>
      <w:sz w:val="20"/>
      <w:szCs w:val="20"/>
      <w:lang w:eastAsia="en-US" w:bidi="en-US"/>
    </w:rPr>
  </w:style>
  <w:style w:type="character" w:customStyle="1" w:styleId="ECfelsor3Char">
    <w:name w:val="EC_felsor3 Char"/>
    <w:basedOn w:val="Bekezdsalapbettpusa"/>
    <w:link w:val="ECfelsor3"/>
    <w:rsid w:val="006D6D56"/>
    <w:rPr>
      <w:rFonts w:ascii="Lucida Sans Unicode" w:eastAsiaTheme="minorEastAsia" w:hAnsi="Lucida Sans Unicode" w:cs="Lucida Sans Unicode"/>
      <w:color w:val="404040" w:themeColor="text1" w:themeTint="BF"/>
      <w:sz w:val="20"/>
      <w:szCs w:val="20"/>
      <w:lang w:bidi="en-US"/>
    </w:rPr>
  </w:style>
  <w:style w:type="paragraph" w:customStyle="1" w:styleId="ECkiemelt1">
    <w:name w:val="EC_kiemelt1"/>
    <w:basedOn w:val="Norml"/>
    <w:link w:val="ECkiemelt1Char"/>
    <w:rsid w:val="006D7C9E"/>
    <w:pPr>
      <w:widowControl/>
      <w:autoSpaceDE/>
      <w:autoSpaceDN/>
      <w:spacing w:after="100" w:line="276" w:lineRule="auto"/>
      <w:ind w:left="142"/>
    </w:pPr>
    <w:rPr>
      <w:rFonts w:ascii="H_Futura Light BT" w:eastAsia="Calibri" w:hAnsi="H_Futura Light BT" w:cs="Times New Roman"/>
      <w:b/>
      <w:color w:val="5B595A"/>
      <w:sz w:val="24"/>
      <w:szCs w:val="28"/>
      <w:lang w:eastAsia="en-US" w:bidi="ar-SA"/>
    </w:rPr>
  </w:style>
  <w:style w:type="character" w:customStyle="1" w:styleId="ECkiemelt1Char">
    <w:name w:val="EC_kiemelt1 Char"/>
    <w:basedOn w:val="Bekezdsalapbettpusa"/>
    <w:link w:val="ECkiemelt1"/>
    <w:rsid w:val="006D7C9E"/>
    <w:rPr>
      <w:rFonts w:ascii="H_Futura Light BT" w:eastAsia="Calibri" w:hAnsi="H_Futura Light BT" w:cs="Times New Roman"/>
      <w:b/>
      <w:color w:val="5B595A"/>
      <w:sz w:val="24"/>
      <w:szCs w:val="28"/>
    </w:rPr>
  </w:style>
  <w:style w:type="paragraph" w:styleId="Lbjegyzetszveg">
    <w:name w:val="footnote text"/>
    <w:basedOn w:val="Norml"/>
    <w:link w:val="LbjegyzetszvegChar"/>
    <w:uiPriority w:val="99"/>
    <w:semiHidden/>
    <w:unhideWhenUsed/>
    <w:rsid w:val="001A042A"/>
    <w:pPr>
      <w:widowControl/>
      <w:autoSpaceDE/>
      <w:autoSpaceDN/>
    </w:pPr>
    <w:rPr>
      <w:rFonts w:ascii="Lucida Sans Unicode" w:eastAsiaTheme="minorHAnsi" w:hAnsi="Lucida Sans Unicode" w:cstheme="minorHAnsi"/>
      <w:color w:val="3F3F3F" w:themeColor="text2"/>
      <w:sz w:val="18"/>
      <w:szCs w:val="20"/>
      <w:lang w:eastAsia="en-US" w:bidi="ar-SA"/>
    </w:rPr>
  </w:style>
  <w:style w:type="character" w:customStyle="1" w:styleId="LbjegyzetszvegChar">
    <w:name w:val="Lábjegyzetszöveg Char"/>
    <w:basedOn w:val="Bekezdsalapbettpusa"/>
    <w:link w:val="Lbjegyzetszveg"/>
    <w:uiPriority w:val="99"/>
    <w:semiHidden/>
    <w:rsid w:val="001A042A"/>
    <w:rPr>
      <w:rFonts w:ascii="Lucida Sans Unicode" w:hAnsi="Lucida Sans Unicode" w:cstheme="minorHAnsi"/>
      <w:color w:val="3F3F3F" w:themeColor="text2"/>
      <w:sz w:val="18"/>
      <w:szCs w:val="20"/>
    </w:rPr>
  </w:style>
  <w:style w:type="character" w:styleId="Lbjegyzet-hivatkozs">
    <w:name w:val="footnote reference"/>
    <w:basedOn w:val="Bekezdsalapbettpusa"/>
    <w:uiPriority w:val="99"/>
    <w:semiHidden/>
    <w:unhideWhenUsed/>
    <w:rsid w:val="00894CA8"/>
    <w:rPr>
      <w:vertAlign w:val="superscript"/>
    </w:rPr>
  </w:style>
  <w:style w:type="character" w:customStyle="1" w:styleId="ECsorsz00Char">
    <w:name w:val="EC_sorsz00 Char"/>
    <w:basedOn w:val="Bekezdsalapbettpusa"/>
    <w:link w:val="ECsorsz00"/>
    <w:rsid w:val="00B92290"/>
    <w:rPr>
      <w:rFonts w:ascii="Lucida Sans Unicode" w:eastAsia="Calibri" w:hAnsi="Lucida Sans Unicode" w:cs="Lucida Sans Unicode"/>
      <w:color w:val="404040" w:themeColor="text1" w:themeTint="BF"/>
      <w:sz w:val="20"/>
    </w:rPr>
  </w:style>
  <w:style w:type="character" w:customStyle="1" w:styleId="ECsorsz000Char">
    <w:name w:val="EC_sorsz000 Char"/>
    <w:basedOn w:val="Bekezdsalapbettpusa"/>
    <w:link w:val="ECsorsz000"/>
    <w:rsid w:val="00B92290"/>
    <w:rPr>
      <w:rFonts w:ascii="Lucida Sans Unicode" w:eastAsia="Calibri" w:hAnsi="Lucida Sans Unicode" w:cs="Lucida Sans Unicode"/>
      <w:color w:val="404040" w:themeColor="text1" w:themeTint="BF"/>
      <w:sz w:val="20"/>
    </w:rPr>
  </w:style>
  <w:style w:type="character" w:customStyle="1" w:styleId="ECsorsz0000Char">
    <w:name w:val="EC_sorsz0000 Char"/>
    <w:basedOn w:val="Bekezdsalapbettpusa"/>
    <w:link w:val="ECsorsz0000"/>
    <w:rsid w:val="00D342F5"/>
    <w:rPr>
      <w:rFonts w:ascii="Lucida Sans Unicode" w:eastAsia="Calibri" w:hAnsi="Lucida Sans Unicode" w:cs="Lucida Sans Unicode"/>
      <w:color w:val="404040" w:themeColor="text1" w:themeTint="BF"/>
      <w:sz w:val="20"/>
    </w:rPr>
  </w:style>
  <w:style w:type="paragraph" w:customStyle="1" w:styleId="ECsorsz1">
    <w:name w:val="EC_sorsz1"/>
    <w:basedOn w:val="Norml"/>
    <w:link w:val="ECsorsz1Char"/>
    <w:rsid w:val="00FC1E04"/>
    <w:pPr>
      <w:widowControl/>
      <w:autoSpaceDE/>
      <w:autoSpaceDN/>
      <w:spacing w:line="276" w:lineRule="auto"/>
      <w:ind w:left="1287" w:hanging="360"/>
      <w:contextualSpacing/>
      <w:jc w:val="both"/>
    </w:pPr>
    <w:rPr>
      <w:rFonts w:ascii="Lucida Sans Unicode" w:eastAsia="Calibri" w:hAnsi="Lucida Sans Unicode" w:cs="Lucida Sans Unicode"/>
      <w:color w:val="5B595A"/>
      <w:sz w:val="20"/>
      <w:szCs w:val="20"/>
      <w:lang w:eastAsia="en-US" w:bidi="ar-SA"/>
    </w:rPr>
  </w:style>
  <w:style w:type="character" w:customStyle="1" w:styleId="ECsorsz1Char">
    <w:name w:val="EC_sorsz1 Char"/>
    <w:basedOn w:val="Bekezdsalapbettpusa"/>
    <w:link w:val="ECsorsz1"/>
    <w:rsid w:val="00FC1E04"/>
    <w:rPr>
      <w:rFonts w:ascii="Lucida Sans Unicode" w:eastAsia="Calibri" w:hAnsi="Lucida Sans Unicode" w:cs="Lucida Sans Unicode"/>
      <w:color w:val="5B595A"/>
      <w:sz w:val="20"/>
      <w:szCs w:val="20"/>
    </w:rPr>
  </w:style>
  <w:style w:type="paragraph" w:customStyle="1" w:styleId="ECsorsz2">
    <w:name w:val="EC_sorsz2"/>
    <w:basedOn w:val="Norml"/>
    <w:link w:val="ECsorsz2Char"/>
    <w:rsid w:val="00FC1E04"/>
    <w:pPr>
      <w:widowControl/>
      <w:numPr>
        <w:ilvl w:val="3"/>
        <w:numId w:val="6"/>
      </w:numPr>
      <w:autoSpaceDE/>
      <w:autoSpaceDN/>
      <w:spacing w:after="100" w:line="276" w:lineRule="auto"/>
      <w:ind w:left="1418" w:hanging="284"/>
      <w:contextualSpacing/>
      <w:jc w:val="both"/>
    </w:pPr>
    <w:rPr>
      <w:rFonts w:ascii="H_Futura Light BT" w:eastAsiaTheme="minorEastAsia" w:hAnsi="H_Futura Light BT" w:cstheme="minorHAnsi"/>
      <w:color w:val="5B595A"/>
      <w:sz w:val="24"/>
      <w:lang w:eastAsia="en-US" w:bidi="en-US"/>
    </w:rPr>
  </w:style>
  <w:style w:type="character" w:customStyle="1" w:styleId="ECsorsz2Char">
    <w:name w:val="EC_sorsz2 Char"/>
    <w:basedOn w:val="ECsorsz1Char"/>
    <w:link w:val="ECsorsz2"/>
    <w:rsid w:val="00FC1E04"/>
    <w:rPr>
      <w:rFonts w:ascii="H_Futura Light BT" w:eastAsiaTheme="minorEastAsia" w:hAnsi="H_Futura Light BT" w:cstheme="minorHAnsi"/>
      <w:color w:val="5B595A"/>
      <w:sz w:val="24"/>
      <w:szCs w:val="20"/>
      <w:lang w:bidi="en-US"/>
    </w:rPr>
  </w:style>
  <w:style w:type="paragraph" w:customStyle="1" w:styleId="ECsorsz3">
    <w:name w:val="EC_sorsz3"/>
    <w:basedOn w:val="ECsorsz2"/>
    <w:link w:val="ECsorsz3Char"/>
    <w:rsid w:val="00FC1E04"/>
    <w:pPr>
      <w:numPr>
        <w:ilvl w:val="0"/>
        <w:numId w:val="8"/>
      </w:numPr>
      <w:ind w:left="1985"/>
    </w:pPr>
  </w:style>
  <w:style w:type="character" w:customStyle="1" w:styleId="ECsorsz3Char">
    <w:name w:val="EC_sorsz3 Char"/>
    <w:basedOn w:val="ECsorsz1Char"/>
    <w:link w:val="ECsorsz3"/>
    <w:rsid w:val="00FC1E04"/>
    <w:rPr>
      <w:rFonts w:ascii="H_Futura Light BT" w:eastAsiaTheme="minorEastAsia" w:hAnsi="H_Futura Light BT" w:cstheme="minorHAnsi"/>
      <w:color w:val="5B595A"/>
      <w:sz w:val="24"/>
      <w:szCs w:val="20"/>
      <w:lang w:bidi="en-US"/>
    </w:rPr>
  </w:style>
  <w:style w:type="paragraph" w:customStyle="1" w:styleId="ECfels">
    <w:name w:val="EC_fels"/>
    <w:basedOn w:val="Listaszerbekezds"/>
    <w:link w:val="ECfelsChar"/>
    <w:rsid w:val="00A91F7B"/>
    <w:pPr>
      <w:numPr>
        <w:numId w:val="9"/>
      </w:numPr>
      <w:spacing w:after="0"/>
      <w:ind w:left="851"/>
    </w:pPr>
    <w:rPr>
      <w:rFonts w:eastAsia="Calibri" w:cs="Lucida Sans Unicode"/>
      <w:szCs w:val="20"/>
    </w:rPr>
  </w:style>
  <w:style w:type="character" w:customStyle="1" w:styleId="ECfelsChar">
    <w:name w:val="EC_fels Char"/>
    <w:basedOn w:val="Bekezdsalapbettpusa"/>
    <w:link w:val="ECfels"/>
    <w:rsid w:val="00A91F7B"/>
    <w:rPr>
      <w:rFonts w:ascii="Lucida Sans Unicode" w:eastAsia="Calibri" w:hAnsi="Lucida Sans Unicode" w:cs="Lucida Sans Unicode"/>
      <w:color w:val="3F3F3F" w:themeColor="text2"/>
      <w:sz w:val="20"/>
      <w:szCs w:val="20"/>
    </w:rPr>
  </w:style>
  <w:style w:type="character" w:styleId="Mrltotthiperhivatkozs">
    <w:name w:val="FollowedHyperlink"/>
    <w:basedOn w:val="Bekezdsalapbettpusa"/>
    <w:uiPriority w:val="99"/>
    <w:semiHidden/>
    <w:unhideWhenUsed/>
    <w:rsid w:val="005560F1"/>
    <w:rPr>
      <w:color w:val="800080" w:themeColor="followedHyperlink"/>
      <w:u w:val="single"/>
    </w:rPr>
  </w:style>
  <w:style w:type="character" w:styleId="Jegyzethivatkozs">
    <w:name w:val="annotation reference"/>
    <w:basedOn w:val="Bekezdsalapbettpusa"/>
    <w:uiPriority w:val="99"/>
    <w:semiHidden/>
    <w:unhideWhenUsed/>
    <w:rsid w:val="0081405F"/>
    <w:rPr>
      <w:sz w:val="16"/>
      <w:szCs w:val="16"/>
    </w:rPr>
  </w:style>
  <w:style w:type="paragraph" w:styleId="Megjegyzstrgya">
    <w:name w:val="annotation subject"/>
    <w:basedOn w:val="Jegyzetszveg"/>
    <w:next w:val="Jegyzetszveg"/>
    <w:link w:val="MegjegyzstrgyaChar"/>
    <w:uiPriority w:val="99"/>
    <w:semiHidden/>
    <w:unhideWhenUsed/>
    <w:rsid w:val="0081405F"/>
    <w:pPr>
      <w:spacing w:line="240" w:lineRule="auto"/>
    </w:pPr>
    <w:rPr>
      <w:rFonts w:ascii="Lucida Sans Unicode" w:eastAsiaTheme="minorHAnsi" w:hAnsi="Lucida Sans Unicode" w:cstheme="minorHAnsi"/>
      <w:b/>
      <w:bCs/>
      <w:color w:val="3F3F3F" w:themeColor="text2"/>
    </w:rPr>
  </w:style>
  <w:style w:type="character" w:customStyle="1" w:styleId="MegjegyzstrgyaChar">
    <w:name w:val="Megjegyzés tárgya Char"/>
    <w:basedOn w:val="JegyzetszvegChar"/>
    <w:link w:val="Megjegyzstrgya"/>
    <w:uiPriority w:val="99"/>
    <w:semiHidden/>
    <w:rsid w:val="0081405F"/>
    <w:rPr>
      <w:rFonts w:ascii="Lucida Sans Unicode" w:eastAsia="Calibri" w:hAnsi="Lucida Sans Unicode" w:cstheme="minorHAnsi"/>
      <w:b/>
      <w:bCs/>
      <w:color w:val="3F3F3F" w:themeColor="text2"/>
      <w:sz w:val="20"/>
      <w:szCs w:val="20"/>
    </w:rPr>
  </w:style>
  <w:style w:type="paragraph" w:styleId="Vltozat">
    <w:name w:val="Revision"/>
    <w:hidden/>
    <w:uiPriority w:val="99"/>
    <w:semiHidden/>
    <w:rsid w:val="00E568C0"/>
    <w:pPr>
      <w:spacing w:after="0" w:line="240" w:lineRule="auto"/>
    </w:pPr>
    <w:rPr>
      <w:rFonts w:ascii="Lucida Sans Unicode" w:hAnsi="Lucida Sans Unicode" w:cstheme="minorHAnsi"/>
      <w:color w:val="3F3F3F" w:themeColor="text2"/>
      <w:sz w:val="20"/>
    </w:rPr>
  </w:style>
  <w:style w:type="paragraph" w:styleId="Kpalrs">
    <w:name w:val="caption"/>
    <w:basedOn w:val="Norml"/>
    <w:next w:val="Norml"/>
    <w:link w:val="KpalrsChar"/>
    <w:uiPriority w:val="35"/>
    <w:unhideWhenUsed/>
    <w:rsid w:val="003A5DAB"/>
    <w:pPr>
      <w:widowControl/>
      <w:autoSpaceDE/>
      <w:autoSpaceDN/>
      <w:spacing w:after="120" w:line="276" w:lineRule="auto"/>
      <w:jc w:val="center"/>
    </w:pPr>
    <w:rPr>
      <w:rFonts w:ascii="Lucida Sans Unicode" w:eastAsiaTheme="minorHAnsi" w:hAnsi="Lucida Sans Unicode" w:cstheme="minorHAnsi"/>
      <w:bCs/>
      <w:color w:val="404040" w:themeColor="text1" w:themeTint="BF"/>
      <w:sz w:val="18"/>
      <w:szCs w:val="18"/>
      <w:lang w:eastAsia="en-US" w:bidi="ar-SA"/>
    </w:rPr>
  </w:style>
  <w:style w:type="paragraph" w:customStyle="1" w:styleId="ECsorszm1">
    <w:name w:val="EC_sorszám1"/>
    <w:basedOn w:val="ECsorsz0"/>
    <w:link w:val="ECsorszm1Char"/>
    <w:qFormat/>
    <w:rsid w:val="006D6D56"/>
  </w:style>
  <w:style w:type="paragraph" w:customStyle="1" w:styleId="ECsorszm2">
    <w:name w:val="EC_sorszám2"/>
    <w:basedOn w:val="ECsorsz00"/>
    <w:link w:val="ECsorszm2Char"/>
    <w:qFormat/>
    <w:rsid w:val="00C66B18"/>
    <w:pPr>
      <w:numPr>
        <w:numId w:val="11"/>
      </w:numPr>
      <w:ind w:left="924" w:hanging="357"/>
    </w:pPr>
  </w:style>
  <w:style w:type="character" w:customStyle="1" w:styleId="ECsorszm1Char">
    <w:name w:val="EC_sorszám1 Char"/>
    <w:basedOn w:val="ECsorsz0Char"/>
    <w:link w:val="ECsorszm1"/>
    <w:rsid w:val="00566F70"/>
    <w:rPr>
      <w:rFonts w:ascii="Lucida Sans Unicode" w:eastAsia="Calibri" w:hAnsi="Lucida Sans Unicode" w:cs="Lucida Sans Unicode"/>
      <w:color w:val="404040" w:themeColor="text1" w:themeTint="BF"/>
      <w:sz w:val="20"/>
      <w:szCs w:val="20"/>
    </w:rPr>
  </w:style>
  <w:style w:type="character" w:customStyle="1" w:styleId="ECsorszm2Char">
    <w:name w:val="EC_sorszám2 Char"/>
    <w:basedOn w:val="ECsorsz00Char"/>
    <w:link w:val="ECsorszm2"/>
    <w:rsid w:val="00C66B18"/>
    <w:rPr>
      <w:rFonts w:ascii="Lucida Sans Unicode" w:eastAsia="Calibri" w:hAnsi="Lucida Sans Unicode" w:cs="Lucida Sans Unicode"/>
      <w:color w:val="404040" w:themeColor="text1" w:themeTint="BF"/>
      <w:sz w:val="20"/>
    </w:rPr>
  </w:style>
  <w:style w:type="paragraph" w:styleId="brajegyzk">
    <w:name w:val="table of figures"/>
    <w:basedOn w:val="Norml"/>
    <w:next w:val="Norml"/>
    <w:uiPriority w:val="99"/>
    <w:unhideWhenUsed/>
    <w:rsid w:val="003A74BC"/>
    <w:pPr>
      <w:widowControl/>
      <w:autoSpaceDE/>
      <w:autoSpaceDN/>
      <w:spacing w:line="276" w:lineRule="auto"/>
    </w:pPr>
    <w:rPr>
      <w:rFonts w:ascii="Lucida Sans Unicode" w:eastAsiaTheme="minorHAnsi" w:hAnsi="Lucida Sans Unicode" w:cstheme="minorHAnsi"/>
      <w:color w:val="404040" w:themeColor="text1" w:themeTint="BF"/>
      <w:sz w:val="20"/>
      <w:lang w:eastAsia="en-US" w:bidi="ar-SA"/>
    </w:rPr>
  </w:style>
  <w:style w:type="paragraph" w:customStyle="1" w:styleId="ECtblzatfelirat">
    <w:name w:val="EC_táblázat felirat"/>
    <w:basedOn w:val="Kpalrs"/>
    <w:link w:val="ECtblzatfeliratChar"/>
    <w:qFormat/>
    <w:rsid w:val="00EA6D82"/>
  </w:style>
  <w:style w:type="paragraph" w:customStyle="1" w:styleId="ECforrs">
    <w:name w:val="EC_forrás"/>
    <w:basedOn w:val="Norml"/>
    <w:link w:val="ECforrsChar"/>
    <w:qFormat/>
    <w:rsid w:val="00B3529F"/>
    <w:pPr>
      <w:widowControl/>
      <w:tabs>
        <w:tab w:val="left" w:pos="9072"/>
      </w:tabs>
      <w:autoSpaceDE/>
      <w:autoSpaceDN/>
      <w:spacing w:before="120" w:line="276" w:lineRule="auto"/>
      <w:jc w:val="center"/>
    </w:pPr>
    <w:rPr>
      <w:rFonts w:ascii="Lucida Sans Unicode" w:eastAsiaTheme="minorHAnsi" w:hAnsi="Lucida Sans Unicode" w:cstheme="minorHAnsi"/>
      <w:color w:val="404040"/>
      <w:sz w:val="16"/>
      <w:lang w:eastAsia="en-US" w:bidi="ar-SA"/>
    </w:rPr>
  </w:style>
  <w:style w:type="character" w:customStyle="1" w:styleId="KpalrsChar">
    <w:name w:val="Képaláírás Char"/>
    <w:basedOn w:val="Bekezdsalapbettpusa"/>
    <w:link w:val="Kpalrs"/>
    <w:uiPriority w:val="35"/>
    <w:rsid w:val="00EA6D82"/>
    <w:rPr>
      <w:rFonts w:ascii="Lucida Sans Unicode" w:hAnsi="Lucida Sans Unicode" w:cstheme="minorHAnsi"/>
      <w:bCs/>
      <w:color w:val="404040" w:themeColor="text1" w:themeTint="BF"/>
      <w:sz w:val="18"/>
      <w:szCs w:val="18"/>
    </w:rPr>
  </w:style>
  <w:style w:type="character" w:customStyle="1" w:styleId="ECtblzatfeliratChar">
    <w:name w:val="EC_táblázat felirat Char"/>
    <w:basedOn w:val="KpalrsChar"/>
    <w:link w:val="ECtblzatfelirat"/>
    <w:rsid w:val="00EA6D82"/>
    <w:rPr>
      <w:rFonts w:ascii="Lucida Sans Unicode" w:hAnsi="Lucida Sans Unicode" w:cstheme="minorHAnsi"/>
      <w:bCs/>
      <w:color w:val="404040" w:themeColor="text1" w:themeTint="BF"/>
      <w:sz w:val="18"/>
      <w:szCs w:val="18"/>
    </w:rPr>
  </w:style>
  <w:style w:type="paragraph" w:customStyle="1" w:styleId="ECkpfelirat">
    <w:name w:val="EC_kép felirat"/>
    <w:basedOn w:val="Kpalrs"/>
    <w:link w:val="ECkpfeliratChar"/>
    <w:qFormat/>
    <w:rsid w:val="00EA6D82"/>
    <w:rPr>
      <w:noProof/>
    </w:rPr>
  </w:style>
  <w:style w:type="character" w:customStyle="1" w:styleId="ECforrsChar">
    <w:name w:val="EC_forrás Char"/>
    <w:basedOn w:val="Bekezdsalapbettpusa"/>
    <w:link w:val="ECforrs"/>
    <w:rsid w:val="00B3529F"/>
    <w:rPr>
      <w:rFonts w:ascii="Lucida Sans Unicode" w:hAnsi="Lucida Sans Unicode" w:cstheme="minorHAnsi"/>
      <w:color w:val="404040"/>
      <w:sz w:val="16"/>
    </w:rPr>
  </w:style>
  <w:style w:type="character" w:customStyle="1" w:styleId="ECkpfeliratChar">
    <w:name w:val="EC_kép felirat Char"/>
    <w:basedOn w:val="KpalrsChar"/>
    <w:link w:val="ECkpfelirat"/>
    <w:rsid w:val="00EA6D82"/>
    <w:rPr>
      <w:rFonts w:ascii="Lucida Sans Unicode" w:hAnsi="Lucida Sans Unicode" w:cstheme="minorHAnsi"/>
      <w:bCs/>
      <w:noProof/>
      <w:color w:val="404040" w:themeColor="text1" w:themeTint="BF"/>
      <w:sz w:val="18"/>
      <w:szCs w:val="18"/>
    </w:rPr>
  </w:style>
  <w:style w:type="paragraph" w:customStyle="1" w:styleId="ECTszvegkzpre">
    <w:name w:val="EC_Tszöveg_középre"/>
    <w:basedOn w:val="Norml"/>
    <w:qFormat/>
    <w:rsid w:val="00ED362D"/>
    <w:pPr>
      <w:widowControl/>
      <w:autoSpaceDE/>
      <w:autoSpaceDN/>
      <w:spacing w:line="259" w:lineRule="auto"/>
      <w:contextualSpacing/>
      <w:jc w:val="center"/>
    </w:pPr>
    <w:rPr>
      <w:rFonts w:ascii="Lucida Sans Unicode" w:eastAsiaTheme="minorHAnsi" w:hAnsi="Lucida Sans Unicode" w:cstheme="minorBidi"/>
      <w:noProof/>
      <w:color w:val="000000" w:themeColor="text1"/>
      <w:sz w:val="18"/>
      <w:lang w:eastAsia="en-US" w:bidi="ar-SA"/>
    </w:rPr>
  </w:style>
  <w:style w:type="table" w:customStyle="1" w:styleId="Rcsostblzat1">
    <w:name w:val="Rácsos táblázat1"/>
    <w:basedOn w:val="Normltblzat"/>
    <w:next w:val="Rcsostblzat"/>
    <w:uiPriority w:val="59"/>
    <w:rsid w:val="00ED362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Tszveg">
    <w:name w:val="EC_Tszöveg"/>
    <w:basedOn w:val="Norml"/>
    <w:link w:val="ECTszvegChar"/>
    <w:rsid w:val="009313F2"/>
    <w:pPr>
      <w:widowControl/>
      <w:autoSpaceDE/>
      <w:autoSpaceDN/>
      <w:spacing w:line="259" w:lineRule="auto"/>
      <w:contextualSpacing/>
      <w:jc w:val="both"/>
    </w:pPr>
    <w:rPr>
      <w:rFonts w:ascii="Lucida Sans Unicode" w:eastAsiaTheme="minorHAnsi" w:hAnsi="Lucida Sans Unicode" w:cstheme="minorBidi"/>
      <w:noProof/>
      <w:color w:val="000000" w:themeColor="text1"/>
      <w:sz w:val="18"/>
      <w:lang w:eastAsia="en-US" w:bidi="ar-SA"/>
    </w:rPr>
  </w:style>
  <w:style w:type="character" w:customStyle="1" w:styleId="ECTszvegChar">
    <w:name w:val="EC_Tszöveg Char"/>
    <w:basedOn w:val="Bekezdsalapbettpusa"/>
    <w:link w:val="ECTszveg"/>
    <w:rsid w:val="009313F2"/>
    <w:rPr>
      <w:rFonts w:ascii="Lucida Sans Unicode" w:hAnsi="Lucida Sans Unicode"/>
      <w:noProof/>
      <w:color w:val="000000" w:themeColor="text1"/>
      <w:sz w:val="18"/>
    </w:rPr>
  </w:style>
  <w:style w:type="paragraph" w:customStyle="1" w:styleId="ECTFejlc">
    <w:name w:val="EC_TFejléc"/>
    <w:basedOn w:val="ECbekezds"/>
    <w:qFormat/>
    <w:rsid w:val="009313F2"/>
    <w:pPr>
      <w:keepNext/>
      <w:spacing w:line="240" w:lineRule="auto"/>
      <w:contextualSpacing w:val="0"/>
      <w:jc w:val="center"/>
    </w:pPr>
    <w:rPr>
      <w:b/>
      <w:color w:val="FFFFFF"/>
      <w:sz w:val="18"/>
      <w:szCs w:val="20"/>
    </w:rPr>
  </w:style>
  <w:style w:type="paragraph" w:customStyle="1" w:styleId="ECTElsoszlop">
    <w:name w:val="EC_TElsőoszlop"/>
    <w:basedOn w:val="ECTFejlc"/>
    <w:qFormat/>
    <w:rsid w:val="003D707D"/>
    <w:pPr>
      <w:keepNext w:val="0"/>
      <w:jc w:val="left"/>
    </w:pPr>
  </w:style>
  <w:style w:type="paragraph" w:customStyle="1" w:styleId="ECTartalom">
    <w:name w:val="EC_Tartalom"/>
    <w:basedOn w:val="Norml"/>
    <w:next w:val="ECbekezds"/>
    <w:qFormat/>
    <w:rsid w:val="00D77125"/>
    <w:pPr>
      <w:keepNext/>
      <w:widowControl/>
      <w:autoSpaceDE/>
      <w:autoSpaceDN/>
      <w:spacing w:before="240" w:after="360"/>
      <w:ind w:left="425"/>
      <w:jc w:val="center"/>
      <w:outlineLvl w:val="0"/>
    </w:pPr>
    <w:rPr>
      <w:rFonts w:ascii="Lucida Sans Unicode" w:eastAsia="Calibri" w:hAnsi="Lucida Sans Unicode" w:cs="Times New Roman"/>
      <w:b/>
      <w:bCs/>
      <w:smallCaps/>
      <w:color w:val="404040"/>
      <w:sz w:val="36"/>
      <w:szCs w:val="36"/>
      <w:lang w:eastAsia="en-US" w:bidi="ar-SA"/>
    </w:rPr>
  </w:style>
  <w:style w:type="paragraph" w:customStyle="1" w:styleId="cm01">
    <w:name w:val="cím01"/>
    <w:basedOn w:val="Norml"/>
    <w:link w:val="cm01Char"/>
    <w:qFormat/>
    <w:rsid w:val="00152CBC"/>
    <w:pPr>
      <w:spacing w:before="120" w:after="120"/>
      <w:jc w:val="both"/>
    </w:pPr>
    <w:rPr>
      <w:rFonts w:ascii="Verlag Black" w:hAnsi="Verlag Black" w:cstheme="majorHAnsi"/>
      <w:bCs/>
      <w:color w:val="808080" w:themeColor="background1" w:themeShade="80"/>
      <w:sz w:val="28"/>
      <w:szCs w:val="28"/>
    </w:rPr>
  </w:style>
  <w:style w:type="character" w:customStyle="1" w:styleId="cm01Char">
    <w:name w:val="cím01 Char"/>
    <w:basedOn w:val="Bekezdsalapbettpusa"/>
    <w:link w:val="cm01"/>
    <w:rsid w:val="00152CBC"/>
    <w:rPr>
      <w:rFonts w:ascii="Verlag Black" w:eastAsia="Liberation Sans Narrow" w:hAnsi="Verlag Black" w:cstheme="majorHAnsi"/>
      <w:bCs/>
      <w:color w:val="808080" w:themeColor="background1" w:themeShade="80"/>
      <w:sz w:val="28"/>
      <w:szCs w:val="28"/>
      <w:lang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845988">
      <w:bodyDiv w:val="1"/>
      <w:marLeft w:val="0"/>
      <w:marRight w:val="0"/>
      <w:marTop w:val="0"/>
      <w:marBottom w:val="0"/>
      <w:divBdr>
        <w:top w:val="none" w:sz="0" w:space="0" w:color="auto"/>
        <w:left w:val="none" w:sz="0" w:space="0" w:color="auto"/>
        <w:bottom w:val="none" w:sz="0" w:space="0" w:color="auto"/>
        <w:right w:val="none" w:sz="0" w:space="0" w:color="auto"/>
      </w:divBdr>
    </w:div>
    <w:div w:id="1037697562">
      <w:bodyDiv w:val="1"/>
      <w:marLeft w:val="0"/>
      <w:marRight w:val="0"/>
      <w:marTop w:val="0"/>
      <w:marBottom w:val="0"/>
      <w:divBdr>
        <w:top w:val="none" w:sz="0" w:space="0" w:color="auto"/>
        <w:left w:val="none" w:sz="0" w:space="0" w:color="auto"/>
        <w:bottom w:val="none" w:sz="0" w:space="0" w:color="auto"/>
        <w:right w:val="none" w:sz="0" w:space="0" w:color="auto"/>
      </w:divBdr>
    </w:div>
    <w:div w:id="21437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mtu.gov.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Equinox">
      <a:dk1>
        <a:sysClr val="windowText" lastClr="000000"/>
      </a:dk1>
      <a:lt1>
        <a:sysClr val="window" lastClr="FFFFFF"/>
      </a:lt1>
      <a:dk2>
        <a:srgbClr val="3F3F3F"/>
      </a:dk2>
      <a:lt2>
        <a:srgbClr val="EEECE1"/>
      </a:lt2>
      <a:accent1>
        <a:srgbClr val="E30B20"/>
      </a:accent1>
      <a:accent2>
        <a:srgbClr val="235511"/>
      </a:accent2>
      <a:accent3>
        <a:srgbClr val="F26200"/>
      </a:accent3>
      <a:accent4>
        <a:srgbClr val="611F68"/>
      </a:accent4>
      <a:accent5>
        <a:srgbClr val="FFC000"/>
      </a:accent5>
      <a:accent6>
        <a:srgbClr val="002A7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7095-967C-4483-A2C7-13614E97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1569</Words>
  <Characters>16295</Characters>
  <Application>Microsoft Office Word</Application>
  <DocSecurity>0</DocSecurity>
  <Lines>313</Lines>
  <Paragraphs>180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Reszler Tamás</dc:creator>
  <cp:keywords/>
  <dc:description/>
  <cp:lastModifiedBy>Polgár Andrea</cp:lastModifiedBy>
  <cp:revision>9</cp:revision>
  <cp:lastPrinted>2018-04-10T11:25:00Z</cp:lastPrinted>
  <dcterms:created xsi:type="dcterms:W3CDTF">2022-04-08T08:54:00Z</dcterms:created>
  <dcterms:modified xsi:type="dcterms:W3CDTF">2023-04-15T17:41:00Z</dcterms:modified>
</cp:coreProperties>
</file>